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742</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Clinton Simmons, who is retiring from the Office of the Comptroller of Public Accounts after nearly 17 years of outstanding service with the state; and</w:t>
      </w:r>
    </w:p>
    <w:p w:rsidR="003F3435" w:rsidRDefault="0032493E">
      <w:pPr>
        <w:spacing w:line="480" w:lineRule="auto"/>
        <w:ind w:firstLine="720"/>
        <w:jc w:val="both"/>
      </w:pPr>
      <w:r>
        <w:rPr>
          <w:b/>
        </w:rPr>
        <w:t xml:space="preserve">WHEREAS</w:t>
      </w:r>
      <w:r>
        <w:t xml:space="preserve">, A graduate of The University of Texas at Austin, Clint Simmons joined the comptroller's office in June of 2002 as an oil and gas appraiser; he brought a wealth of relevant experience to the position, having worked as a well site geologist, as an exploration geologist, and as a member of a seismic crew obtaining geophysical field data; and</w:t>
      </w:r>
    </w:p>
    <w:p w:rsidR="003F3435" w:rsidRDefault="0032493E">
      <w:pPr>
        <w:spacing w:line="480" w:lineRule="auto"/>
        <w:ind w:firstLine="720"/>
        <w:jc w:val="both"/>
      </w:pPr>
      <w:r>
        <w:rPr>
          <w:b/>
        </w:rPr>
        <w:t xml:space="preserve">WHEREAS</w:t>
      </w:r>
      <w:r>
        <w:t xml:space="preserve">, Throughout his career, Clint has been noted for his superior skills and expertise, and he has handled his many responsibilities with exceptional efficiency and dedication; and</w:t>
      </w:r>
    </w:p>
    <w:p w:rsidR="003F3435" w:rsidRDefault="0032493E">
      <w:pPr>
        <w:spacing w:line="480" w:lineRule="auto"/>
        <w:ind w:firstLine="720"/>
        <w:jc w:val="both"/>
      </w:pPr>
      <w:r>
        <w:rPr>
          <w:b/>
        </w:rPr>
        <w:t xml:space="preserve">WHEREAS</w:t>
      </w:r>
      <w:r>
        <w:t xml:space="preserve">, An exemplary employee, Mr. Simmons is respected and admired by his colleagues, and his presence at the Office of the Comptroller of Public Accounts will be greatly missed;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Clinton Simmons on his outstanding service to the people of Texas as an employee of the Office of the Comptroller of Public Accounts and extend to him best wishes for continued success in all his endeavors; and, be it further</w:t>
      </w:r>
    </w:p>
    <w:p w:rsidR="003F3435" w:rsidRDefault="0032493E">
      <w:pPr>
        <w:spacing w:line="480" w:lineRule="auto"/>
        <w:ind w:firstLine="720"/>
        <w:jc w:val="both"/>
      </w:pPr>
      <w:r>
        <w:rPr>
          <w:b/>
        </w:rPr>
        <w:t xml:space="preserve">RESOLVED</w:t>
      </w:r>
      <w:r>
        <w:t xml:space="preserve">, That a copy of this Resolution be prepared for him as an expression of esteem from the Texas Senate.</w:t>
      </w:r>
    </w:p>
    <w:p w:rsidR="003F3435" w:rsidRDefault="003F3435"/>
    <w:p w:rsidR="003F3435" w:rsidRDefault="0032493E">
      <w:pPr>
        <w:spacing w:line="480" w:lineRule="auto"/>
        <w:jc w:val="right"/>
      </w:pPr>
      <w:r>
        <w:t xml:space="preserve">Watson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15,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742</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