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756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Flower Mound High School boys' soccer team, which won the 2019 University Interscholastic League Class 6A state championship; and</w:t>
      </w:r>
    </w:p>
    <w:p w:rsidR="003F3435" w:rsidRDefault="0032493E">
      <w:pPr>
        <w:spacing w:line="480" w:lineRule="auto"/>
        <w:ind w:firstLine="720"/>
        <w:jc w:val="both"/>
      </w:pPr>
      <w:r>
        <w:rPr>
          <w:b/>
        </w:rPr>
        <w:t xml:space="preserve">WHEREAS</w:t>
      </w:r>
      <w:r>
        <w:t xml:space="preserve">, The Flower Mound Jaguars won the program's first boys' soccer state title by defeating San Antonio's Legacy of Educational Excellence High School in a 4-1 shootout of kicks from the penalty line after 100 minutes of scoreless play; and</w:t>
      </w:r>
    </w:p>
    <w:p w:rsidR="003F3435" w:rsidRDefault="0032493E">
      <w:pPr>
        <w:spacing w:line="480" w:lineRule="auto"/>
        <w:ind w:firstLine="720"/>
        <w:jc w:val="both"/>
      </w:pPr>
      <w:r>
        <w:rPr>
          <w:b/>
        </w:rPr>
        <w:t xml:space="preserve">WHEREAS</w:t>
      </w:r>
      <w:r>
        <w:t xml:space="preserve">, Team members are Zach Testa, Trey Goudeau, Landon Leach, William Moss, Brock Clayton, Jackson Captain, Zach Joseph, Peyton Weeter, Shane Popieluch, Parker George, Niko Zeppenfeld, Hector Torres, Jereme Gordon, Reese Mullins, Nate Villalon, Gavin Spencer, Nico Valles, Kyle Winter, Peter Hitscherich, Nate Mulkey, Kade Simonis, Aaditya Patil, Mitchell Smith, Riley Hooper, Brandon Pozos, Joseph Ward, Cameron Krueger, Wyatt Brennan, Daniel Valencia, and Joe Perryman; and</w:t>
      </w:r>
    </w:p>
    <w:p w:rsidR="003F3435" w:rsidRDefault="0032493E">
      <w:pPr>
        <w:spacing w:line="480" w:lineRule="auto"/>
        <w:ind w:firstLine="720"/>
        <w:jc w:val="both"/>
      </w:pPr>
      <w:r>
        <w:rPr>
          <w:b/>
        </w:rPr>
        <w:t xml:space="preserve">WHEREAS</w:t>
      </w:r>
      <w:r>
        <w:t xml:space="preserve">, Under the leadership of head coach David Doyle, and with the support of assistant coaches Sam Harrison and Robbie Waters, student trainers Kylee Engstrom and Joanne Holleman, and student managers Isabella Williams and Gabriella Ogletree, the Jaguars developed exceptional teamwork and discipline; and</w:t>
      </w:r>
    </w:p>
    <w:p w:rsidR="003F3435" w:rsidRDefault="0032493E">
      <w:pPr>
        <w:spacing w:line="480" w:lineRule="auto"/>
        <w:ind w:firstLine="720"/>
        <w:jc w:val="both"/>
      </w:pPr>
      <w:r>
        <w:rPr>
          <w:b/>
        </w:rPr>
        <w:t xml:space="preserve">WHEREAS</w:t>
      </w:r>
      <w:r>
        <w:t xml:space="preserve">, Flower Mound High School and the people of North Texas are proud of the Jaguars for their hard work, their impressive skills, and their fine sportsmanship;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congratulations to the Flower Mound High School boys' soccer team on winning the Class 6A state championship; and, be it further</w:t>
      </w:r>
    </w:p>
    <w:p w:rsidR="003F3435" w:rsidRDefault="0032493E">
      <w:pPr>
        <w:spacing w:line="480" w:lineRule="auto"/>
        <w:ind w:firstLine="720"/>
        <w:jc w:val="both"/>
      </w:pPr>
      <w:r>
        <w:rPr>
          <w:b/>
        </w:rPr>
        <w:t xml:space="preserve">RESOLVED</w:t>
      </w:r>
      <w:r>
        <w:t xml:space="preserve">, That a copy of this Resolution be prepared for the team as an expression of esteem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756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