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Manuel Alvarado</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Manuel Alvarado, who died April 8, 2019, at the age of 77; and</w:t>
      </w:r>
    </w:p>
    <w:p w:rsidR="003F3435" w:rsidRDefault="0032493E">
      <w:pPr>
        <w:spacing w:line="480" w:lineRule="auto"/>
        <w:ind w:firstLine="720"/>
        <w:jc w:val="both"/>
      </w:pPr>
      <w:r>
        <w:rPr>
          <w:b/>
        </w:rPr>
        <w:t xml:space="preserve">WHEREAS</w:t>
      </w:r>
      <w:r>
        <w:t xml:space="preserve">, Manny Alvarado was born September 9, 1941; he graduated in 1964 from Jefferson High School, and he served the nation with distinction as a member of the United States Navy; he served two tours of duty in Vietnam aboard the USS </w:t>
      </w:r>
      <w:r>
        <w:rPr>
          <w:i/>
        </w:rPr>
        <w:t xml:space="preserve">Pyro</w:t>
      </w:r>
      <w:r>
        <w:t xml:space="preserve">, and his decorations included the Vietnam Service Medal with two bronze stars and the Republic of Vietnam Campaign Medal; and</w:t>
      </w:r>
    </w:p>
    <w:p w:rsidR="003F3435" w:rsidRDefault="0032493E">
      <w:pPr>
        <w:spacing w:line="480" w:lineRule="auto"/>
        <w:ind w:firstLine="720"/>
        <w:jc w:val="both"/>
      </w:pPr>
      <w:r>
        <w:rPr>
          <w:b/>
        </w:rPr>
        <w:t xml:space="preserve">WHEREAS</w:t>
      </w:r>
      <w:r>
        <w:t xml:space="preserve">, He and his beloved wife, Martha Rivas Alvarado, were blessed with three children, Manuel Alvarado Jr., Linda Rodriguez, and the late Oscar Alvarado; his five grandchildren and great-granddaughter were a source of much pride and joy for him; and</w:t>
      </w:r>
    </w:p>
    <w:p w:rsidR="003F3435" w:rsidRDefault="0032493E">
      <w:pPr>
        <w:spacing w:line="480" w:lineRule="auto"/>
        <w:ind w:firstLine="720"/>
        <w:jc w:val="both"/>
      </w:pPr>
      <w:r>
        <w:rPr>
          <w:b/>
        </w:rPr>
        <w:t xml:space="preserve">WHEREAS</w:t>
      </w:r>
      <w:r>
        <w:t xml:space="preserve">, Mr. Alvarado enjoyed a long and productive career as a maintenance technician at Providence Memorial Hospital, and he took great pleasure in being with his family and friends; he was an avid dancer and a member of Los Pistoleros De San Elizario, for which he played Sheriff Kerber in the Billy the Kid reenactments; he was also active in the Veterans Association of San Elizario, and his pastimes included baseball, hunting, and photography; and</w:t>
      </w:r>
    </w:p>
    <w:p w:rsidR="003F3435" w:rsidRDefault="0032493E">
      <w:pPr>
        <w:spacing w:line="480" w:lineRule="auto"/>
        <w:ind w:firstLine="720"/>
        <w:jc w:val="both"/>
      </w:pPr>
      <w:r>
        <w:rPr>
          <w:b/>
        </w:rPr>
        <w:t xml:space="preserve">WHEREAS</w:t>
      </w:r>
      <w:r>
        <w:t xml:space="preserve">, A man of courage, strength, and integrity, he gave unselfishly to others, and his wisdom, his generous spirit, and his enthusiasm for living each day to the fullest will not be forgotten by those who were privileged to share in his life; and</w:t>
      </w:r>
    </w:p>
    <w:p w:rsidR="003F3435" w:rsidRDefault="0032493E">
      <w:pPr>
        <w:spacing w:line="480" w:lineRule="auto"/>
        <w:ind w:firstLine="720"/>
        <w:jc w:val="both"/>
      </w:pPr>
      <w:r>
        <w:rPr>
          <w:b/>
        </w:rPr>
        <w:t xml:space="preserve">WHEREAS</w:t>
      </w:r>
      <w:r>
        <w:t xml:space="preserve">, Manny was a devoted husband, father, and grandfather, and he leaves behind memories that will be cherished forever by his family and countless friends; now, therefore, be</w:t>
      </w:r>
      <w:r xml:space="preserve">
        <w:t> </w:t>
      </w:r>
      <w:r>
        <w:t xml:space="preserve">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Manuel Alvarado;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Manuel Alvarado.</w:t>
      </w:r>
    </w:p>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