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S.R.</w:t>
      </w:r>
      <w:r xml:space="preserve">
        <w:t> </w:t>
      </w:r>
      <w:r>
        <w:t xml:space="preserve">No.</w:t>
      </w:r>
      <w:r xml:space="preserve">
        <w:t> </w:t>
      </w:r>
      <w:r>
        <w:t xml:space="preserve">838</w:t>
      </w:r>
    </w:p>
    <w:p w:rsidR="003F3435" w:rsidRDefault="003F3435"/>
    <w:p w:rsidR="003F3435" w:rsidRDefault="0032493E">
      <w:pPr>
        <w:spacing w:line="480" w:lineRule="auto"/>
        <w:jc w:val="center"/>
      </w:pPr>
      <w:r>
        <w:t xml:space="preserve">SENATE RESOLUTION</w:t>
      </w:r>
    </w:p>
    <w:p w:rsidR="003F3435" w:rsidRDefault="0032493E">
      <w:pPr>
        <w:spacing w:line="480" w:lineRule="auto"/>
        <w:ind w:firstLine="720"/>
        <w:jc w:val="both"/>
      </w:pPr>
      <w:r>
        <w:t xml:space="preserve">BE IT RESOLVED by the Senate of the State of Texas, 86th Legislature, Regular Session, 2019, That Senate Rule 12.03 be suspended in part as provided by Senate Rule 12.08 to enable the conference committee appointed to resolve the differences on Senate Bill 891 (the operation and administration of and practice in and grants provided by courts in the judicial branch of state government; increasing and imposing fees; creating a criminal offense) to consider and take action on the following matter:</w:t>
      </w:r>
    </w:p>
    <w:p w:rsidR="003F3435" w:rsidRDefault="0032493E">
      <w:pPr>
        <w:spacing w:line="480" w:lineRule="auto"/>
        <w:ind w:firstLine="720"/>
        <w:jc w:val="both"/>
      </w:pPr>
      <w:r>
        <w:t xml:space="preserve">Senate Rule 12.03(4) is suspended to permit the committee to add text on a matter not included in either the house or senate version of the bill by adding the following new SECTION to ARTICLE 13 of the bill:</w:t>
      </w:r>
    </w:p>
    <w:p w:rsidR="003F3435" w:rsidRDefault="0032493E">
      <w:pPr>
        <w:spacing w:line="480" w:lineRule="auto"/>
        <w:ind w:firstLine="720"/>
        <w:jc w:val="both"/>
      </w:pPr>
      <w:r>
        <w:t xml:space="preserve">SECTION</w:t>
      </w:r>
      <w:r xml:space="preserve">
        <w:t> </w:t>
      </w:r>
      <w:r>
        <w:t xml:space="preserve">13.01.</w:t>
      </w:r>
      <w:r xml:space="preserve">
        <w:t> </w:t>
      </w:r>
      <w:r xml:space="preserve">
        <w:t> </w:t>
      </w:r>
      <w:r>
        <w:t xml:space="preserve">Section 231.103(a), Family Code, is amended to read as follows:</w:t>
      </w:r>
    </w:p>
    <w:p w:rsidR="003F3435" w:rsidRDefault="0032493E">
      <w:pPr>
        <w:spacing w:line="480" w:lineRule="auto"/>
        <w:ind w:firstLine="720"/>
        <w:jc w:val="both"/>
      </w:pPr>
      <w:r>
        <w:t xml:space="preserve">(a)</w:t>
      </w:r>
      <w:r xml:space="preserve">
        <w:t> </w:t>
      </w:r>
      <w:r xml:space="preserve">
        <w:t> </w:t>
      </w:r>
      <w:r>
        <w:t xml:space="preserve">The Title IV-D agency may:</w:t>
      </w:r>
    </w:p>
    <w:p w:rsidR="003F3435" w:rsidRDefault="0032493E">
      <w:pPr>
        <w:spacing w:line="480" w:lineRule="auto"/>
        <w:ind w:firstLine="1440"/>
        <w:jc w:val="both"/>
      </w:pPr>
      <w:r>
        <w:t xml:space="preserve">(1)</w:t>
      </w:r>
      <w:r xml:space="preserve">
        <w:t> </w:t>
      </w:r>
      <w:r xml:space="preserve">
        <w:t> </w:t>
      </w:r>
      <w:r>
        <w:t xml:space="preserve">charge a reasonable application fee;</w:t>
      </w:r>
    </w:p>
    <w:p w:rsidR="003F3435" w:rsidRDefault="0032493E">
      <w:pPr>
        <w:spacing w:line="480" w:lineRule="auto"/>
        <w:ind w:firstLine="1440"/>
        <w:jc w:val="both"/>
      </w:pPr>
      <w:r>
        <w:t xml:space="preserve">(2)</w:t>
      </w:r>
      <w:r xml:space="preserve">
        <w:t> </w:t>
      </w:r>
      <w:r xml:space="preserve">
        <w:t> </w:t>
      </w:r>
      <w:r>
        <w:t xml:space="preserve">charge a </w:t>
      </w:r>
      <w:r>
        <w:rPr>
          <w:u w:val="single"/>
        </w:rPr>
        <w:t xml:space="preserve">$35</w:t>
      </w:r>
      <w:r>
        <w:t xml:space="preserve"> [</w:t>
      </w:r>
      <w:r>
        <w:rPr>
          <w:strike/>
        </w:rPr>
        <w:t xml:space="preserve">$25</w:t>
      </w:r>
      <w:r>
        <w:t xml:space="preserve">] annual service fee; and</w:t>
      </w:r>
    </w:p>
    <w:p w:rsidR="003F3435" w:rsidRDefault="0032493E">
      <w:pPr>
        <w:spacing w:line="480" w:lineRule="auto"/>
        <w:ind w:firstLine="1440"/>
        <w:jc w:val="both"/>
      </w:pPr>
      <w:r>
        <w:t xml:space="preserve">(3)</w:t>
      </w:r>
      <w:r xml:space="preserve">
        <w:t> </w:t>
      </w:r>
      <w:r xml:space="preserve">
        <w:t> </w:t>
      </w:r>
      <w:r>
        <w:t xml:space="preserve">to the extent permitted by federal law, recover costs for the services provided in a Title IV-D case.</w:t>
      </w:r>
    </w:p>
    <w:p w:rsidR="003F3435" w:rsidRDefault="0032493E">
      <w:pPr>
        <w:spacing w:line="480" w:lineRule="auto"/>
        <w:ind w:firstLine="720"/>
        <w:jc w:val="both"/>
      </w:pPr>
      <w:r>
        <w:t xml:space="preserve">Explanation: The addition is necessary to amend the Family Code to provide for an increase of the annual service fee charged by the Title IV-D agency.</w:t>
      </w:r>
    </w:p>
    <w:p w:rsidR="003F3435" w:rsidRDefault="0032493E">
      <w:pPr>
        <w:spacing w:line="480" w:lineRule="auto"/>
        <w:jc w:val="both"/>
      </w:pP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838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center"/>
    </w:pPr>
    <w:r>
      <w:t xml:space="preserve">Suspending limitations on conference committee</w:t>
    </w:r>
    <w:br w:type="text-wrapping" w:clear="all"/>
    <w:r>
      <w:t xml:space="preserve">jurisdiction, S.B. No. 891 (Huffman/Leach)</w:t>
    </w:r>
  </w:p>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