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016"/>
        <w:gridCol w:w="6017"/>
        <w:gridCol w:w="6013"/>
      </w:tblGrid>
      <w:tr w:rsidR="002D4359" w:rsidTr="002D4359">
        <w:trPr>
          <w:cantSplit/>
          <w:tblHeader/>
        </w:trPr>
        <w:tc>
          <w:tcPr>
            <w:tcW w:w="18713" w:type="dxa"/>
            <w:gridSpan w:val="3"/>
          </w:tcPr>
          <w:p w:rsidR="001811E7" w:rsidRDefault="00B67E60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234</w:t>
            </w:r>
          </w:p>
          <w:p w:rsidR="001811E7" w:rsidRDefault="00B67E60">
            <w:pPr>
              <w:ind w:left="650"/>
              <w:jc w:val="center"/>
            </w:pPr>
            <w:r>
              <w:t>Senate Amendments</w:t>
            </w:r>
          </w:p>
          <w:p w:rsidR="001811E7" w:rsidRDefault="00B67E60">
            <w:pPr>
              <w:ind w:left="650"/>
              <w:jc w:val="center"/>
            </w:pPr>
            <w:r>
              <w:t>Section-by-Section Analysis</w:t>
            </w:r>
          </w:p>
          <w:p w:rsidR="001811E7" w:rsidRDefault="001811E7">
            <w:pPr>
              <w:jc w:val="center"/>
            </w:pPr>
          </w:p>
        </w:tc>
      </w:tr>
      <w:tr w:rsidR="001811E7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1811E7" w:rsidRDefault="00B67E60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1811E7" w:rsidRDefault="00B67E60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1811E7" w:rsidRDefault="00B67E60">
            <w:pPr>
              <w:jc w:val="center"/>
            </w:pPr>
            <w:r>
              <w:t>CONFERENCE</w:t>
            </w:r>
          </w:p>
        </w:tc>
      </w:tr>
      <w:tr w:rsidR="001811E7">
        <w:tc>
          <w:tcPr>
            <w:tcW w:w="6473" w:type="dxa"/>
          </w:tcPr>
          <w:p w:rsidR="001811E7" w:rsidRDefault="00B67E60">
            <w:pPr>
              <w:jc w:val="both"/>
            </w:pPr>
            <w:r>
              <w:t>SECTION 1.  The heading to Chapter 250, Local Government Code, is amended to read as follows:</w:t>
            </w:r>
          </w:p>
          <w:p w:rsidR="001811E7" w:rsidRDefault="00B67E60">
            <w:pPr>
              <w:jc w:val="both"/>
            </w:pPr>
            <w:r>
              <w:t>CHAPTER 250.  MISCELLANEOUS REGULATORY AUTHORITY [</w:t>
            </w:r>
            <w:r>
              <w:rPr>
                <w:strike/>
              </w:rPr>
              <w:t>OF MUNICIPALITIES AND COUNTIES</w:t>
            </w:r>
            <w:r>
              <w:t>]</w:t>
            </w:r>
          </w:p>
          <w:p w:rsidR="001811E7" w:rsidRDefault="001811E7">
            <w:pPr>
              <w:jc w:val="both"/>
            </w:pPr>
          </w:p>
        </w:tc>
        <w:tc>
          <w:tcPr>
            <w:tcW w:w="6480" w:type="dxa"/>
          </w:tcPr>
          <w:p w:rsidR="001811E7" w:rsidRDefault="00B67E60">
            <w:pPr>
              <w:jc w:val="both"/>
            </w:pPr>
            <w:r>
              <w:t>SECTION 1. Same as House version.</w:t>
            </w:r>
          </w:p>
          <w:p w:rsidR="001811E7" w:rsidRDefault="001811E7">
            <w:pPr>
              <w:jc w:val="both"/>
            </w:pPr>
          </w:p>
          <w:p w:rsidR="001811E7" w:rsidRDefault="001811E7">
            <w:pPr>
              <w:jc w:val="both"/>
            </w:pPr>
          </w:p>
        </w:tc>
        <w:tc>
          <w:tcPr>
            <w:tcW w:w="5760" w:type="dxa"/>
          </w:tcPr>
          <w:p w:rsidR="001811E7" w:rsidRDefault="001811E7">
            <w:pPr>
              <w:jc w:val="both"/>
            </w:pPr>
          </w:p>
        </w:tc>
      </w:tr>
      <w:tr w:rsidR="001811E7">
        <w:tc>
          <w:tcPr>
            <w:tcW w:w="6473" w:type="dxa"/>
          </w:tcPr>
          <w:p w:rsidR="001811E7" w:rsidRDefault="00B67E60">
            <w:pPr>
              <w:jc w:val="both"/>
            </w:pPr>
            <w:r>
              <w:t>SECTION 2.  Chapter 250, Local Government Code, is amended by adding Section 250.009 to read as follows:</w:t>
            </w:r>
          </w:p>
          <w:p w:rsidR="001811E7" w:rsidRDefault="00B67E60">
            <w:pPr>
              <w:jc w:val="both"/>
            </w:pPr>
            <w:r>
              <w:rPr>
                <w:u w:val="single"/>
              </w:rPr>
              <w:t>Sec. 250.009.  CERTAIN SALES OF BEVERAGES BY CHILDREN.  Notwithstanding any other law, a municipality, county, or other local public health authority may not adopt or enforce an ordinance, order, or rule that prohibits or regulates, including by requiring a license, permit, or fee, the occasional sale of lemonade or other nonalcoholic beverages from a stand on private property or in a public park by an individual younger than 18 years of age.</w:t>
            </w:r>
          </w:p>
          <w:p w:rsidR="001811E7" w:rsidRDefault="001811E7">
            <w:pPr>
              <w:jc w:val="both"/>
            </w:pPr>
          </w:p>
        </w:tc>
        <w:tc>
          <w:tcPr>
            <w:tcW w:w="6480" w:type="dxa"/>
          </w:tcPr>
          <w:p w:rsidR="001811E7" w:rsidRDefault="00B67E60">
            <w:pPr>
              <w:jc w:val="both"/>
            </w:pPr>
            <w:r>
              <w:t>SECTION 2. Same as House version.</w:t>
            </w:r>
          </w:p>
          <w:p w:rsidR="001811E7" w:rsidRDefault="001811E7">
            <w:pPr>
              <w:jc w:val="both"/>
            </w:pPr>
          </w:p>
          <w:p w:rsidR="001811E7" w:rsidRDefault="001811E7">
            <w:pPr>
              <w:jc w:val="both"/>
            </w:pPr>
          </w:p>
        </w:tc>
        <w:tc>
          <w:tcPr>
            <w:tcW w:w="5760" w:type="dxa"/>
          </w:tcPr>
          <w:p w:rsidR="001811E7" w:rsidRDefault="001811E7">
            <w:pPr>
              <w:jc w:val="both"/>
            </w:pPr>
          </w:p>
        </w:tc>
      </w:tr>
      <w:tr w:rsidR="001811E7">
        <w:tc>
          <w:tcPr>
            <w:tcW w:w="6473" w:type="dxa"/>
          </w:tcPr>
          <w:p w:rsidR="001811E7" w:rsidRDefault="00B67E60">
            <w:pPr>
              <w:jc w:val="both"/>
            </w:pPr>
            <w:r>
              <w:t>SECTION 3.  Chapter 202, Property Code, is amended by adding Section 202.020 to read as follows:</w:t>
            </w:r>
          </w:p>
          <w:p w:rsidR="001811E7" w:rsidRDefault="00B67E60">
            <w:pPr>
              <w:jc w:val="both"/>
            </w:pPr>
            <w:r>
              <w:rPr>
                <w:u w:val="single"/>
              </w:rPr>
              <w:t>Sec. 202.020.  CERTAIN SALES OF BEVERAGES BY CHILDREN.  A property owners' association of a residential subdivision may not adopt or enforce a restrictive covenant that prohibits or regulates, including by requiring a permit or fee, the occasional sale of lemonade or other nonalcoholic beverages from a stand on property located in the subdivision by an individual younger than 18 years of age.</w:t>
            </w:r>
          </w:p>
          <w:p w:rsidR="001811E7" w:rsidRDefault="001811E7">
            <w:pPr>
              <w:jc w:val="both"/>
            </w:pPr>
          </w:p>
        </w:tc>
        <w:tc>
          <w:tcPr>
            <w:tcW w:w="6480" w:type="dxa"/>
          </w:tcPr>
          <w:p w:rsidR="001811E7" w:rsidRDefault="00B67E60">
            <w:pPr>
              <w:jc w:val="both"/>
            </w:pPr>
            <w:r>
              <w:t>SECTION 3.  Chapter 202, Property Code, is amended by adding Section 202.020 to read as follows:</w:t>
            </w:r>
          </w:p>
          <w:p w:rsidR="001811E7" w:rsidRPr="002D4359" w:rsidRDefault="00B67E60">
            <w:pPr>
              <w:jc w:val="both"/>
              <w:rPr>
                <w:highlight w:val="lightGray"/>
              </w:rPr>
            </w:pPr>
            <w:r>
              <w:rPr>
                <w:u w:val="single"/>
              </w:rPr>
              <w:t xml:space="preserve">Sec. 202.020.  CERTAIN SALES OF BEVERAGES BY CHILDREN.  (a) A property owners' association of a residential subdivision may not adopt or enforce a restrictive covenant that prohibits or regulates, including by requiring a permit or fee, the occasional sale of lemonade or other nonalcoholic beverages from a stand on property located in the subdivision by an individual younger than 18 years of age </w:t>
            </w:r>
            <w:r w:rsidRPr="002D4359">
              <w:rPr>
                <w:highlight w:val="lightGray"/>
                <w:u w:val="single"/>
              </w:rPr>
              <w:t>who resides in the subdivision</w:t>
            </w:r>
            <w:r w:rsidRPr="00250A55">
              <w:rPr>
                <w:u w:val="single"/>
              </w:rPr>
              <w:t>.</w:t>
            </w:r>
          </w:p>
          <w:p w:rsidR="001811E7" w:rsidRPr="002D4359" w:rsidRDefault="00B67E60">
            <w:pPr>
              <w:jc w:val="both"/>
              <w:rPr>
                <w:highlight w:val="lightGray"/>
              </w:rPr>
            </w:pPr>
            <w:r w:rsidRPr="002D4359">
              <w:rPr>
                <w:highlight w:val="lightGray"/>
                <w:u w:val="single"/>
              </w:rPr>
              <w:t>(b)  A property owners' association:</w:t>
            </w:r>
          </w:p>
          <w:p w:rsidR="001811E7" w:rsidRPr="002D4359" w:rsidRDefault="00B67E60">
            <w:pPr>
              <w:jc w:val="both"/>
              <w:rPr>
                <w:highlight w:val="lightGray"/>
              </w:rPr>
            </w:pPr>
            <w:r w:rsidRPr="002D4359">
              <w:rPr>
                <w:highlight w:val="lightGray"/>
                <w:u w:val="single"/>
              </w:rPr>
              <w:t>(1)  does not owe a duty of care to persons participating in a beverage sale described by Subsection (a); and</w:t>
            </w:r>
          </w:p>
          <w:p w:rsidR="001811E7" w:rsidRDefault="00B67E60">
            <w:pPr>
              <w:jc w:val="both"/>
            </w:pPr>
            <w:r w:rsidRPr="002D4359">
              <w:rPr>
                <w:highlight w:val="lightGray"/>
                <w:u w:val="single"/>
              </w:rPr>
              <w:lastRenderedPageBreak/>
              <w:t>(2)  is not liable for any injury to persons participating in a beverage sale described by Subsection (a), except for willful or wanton acts or gross negligence of the association.</w:t>
            </w:r>
          </w:p>
          <w:p w:rsidR="001811E7" w:rsidRDefault="001811E7">
            <w:pPr>
              <w:jc w:val="both"/>
            </w:pPr>
          </w:p>
        </w:tc>
        <w:tc>
          <w:tcPr>
            <w:tcW w:w="5760" w:type="dxa"/>
          </w:tcPr>
          <w:p w:rsidR="001811E7" w:rsidRDefault="001811E7">
            <w:pPr>
              <w:jc w:val="both"/>
            </w:pPr>
          </w:p>
        </w:tc>
      </w:tr>
      <w:tr w:rsidR="001811E7">
        <w:tc>
          <w:tcPr>
            <w:tcW w:w="6473" w:type="dxa"/>
          </w:tcPr>
          <w:p w:rsidR="001811E7" w:rsidRDefault="00B67E60">
            <w:pPr>
              <w:jc w:val="both"/>
            </w:pPr>
            <w:r>
              <w:t>SECTION 4.  This Act takes effect September 1, 2019.</w:t>
            </w:r>
          </w:p>
          <w:p w:rsidR="001811E7" w:rsidRDefault="001811E7">
            <w:pPr>
              <w:jc w:val="both"/>
            </w:pPr>
          </w:p>
        </w:tc>
        <w:tc>
          <w:tcPr>
            <w:tcW w:w="6480" w:type="dxa"/>
          </w:tcPr>
          <w:p w:rsidR="001811E7" w:rsidRDefault="00B67E60">
            <w:pPr>
              <w:jc w:val="both"/>
            </w:pPr>
            <w:r>
              <w:t>SECTION 4. Same as House version.</w:t>
            </w:r>
          </w:p>
          <w:p w:rsidR="001811E7" w:rsidRDefault="001811E7">
            <w:pPr>
              <w:jc w:val="both"/>
            </w:pPr>
          </w:p>
          <w:p w:rsidR="001811E7" w:rsidRDefault="001811E7">
            <w:pPr>
              <w:jc w:val="both"/>
            </w:pPr>
          </w:p>
        </w:tc>
        <w:tc>
          <w:tcPr>
            <w:tcW w:w="5760" w:type="dxa"/>
          </w:tcPr>
          <w:p w:rsidR="001811E7" w:rsidRDefault="001811E7">
            <w:pPr>
              <w:jc w:val="both"/>
            </w:pPr>
          </w:p>
        </w:tc>
      </w:tr>
    </w:tbl>
    <w:p w:rsidR="00222822" w:rsidRDefault="00222822"/>
    <w:sectPr w:rsidR="00222822" w:rsidSect="00181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E7" w:rsidRDefault="001811E7" w:rsidP="001811E7">
      <w:r>
        <w:separator/>
      </w:r>
    </w:p>
  </w:endnote>
  <w:endnote w:type="continuationSeparator" w:id="0">
    <w:p w:rsidR="001811E7" w:rsidRDefault="001811E7" w:rsidP="0018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EB" w:rsidRDefault="00AE3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E7" w:rsidRDefault="005D2875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642B86">
      <w:t xml:space="preserve"> </w:t>
    </w:r>
    <w:r>
      <w:fldChar w:fldCharType="end"/>
    </w:r>
    <w:r w:rsidR="00B67E60">
      <w:tab/>
    </w:r>
    <w:r w:rsidR="001811E7">
      <w:fldChar w:fldCharType="begin"/>
    </w:r>
    <w:r w:rsidR="00B67E60">
      <w:instrText xml:space="preserve"> PAGE </w:instrText>
    </w:r>
    <w:r w:rsidR="001811E7">
      <w:fldChar w:fldCharType="separate"/>
    </w:r>
    <w:r>
      <w:rPr>
        <w:noProof/>
      </w:rPr>
      <w:t>2</w:t>
    </w:r>
    <w:r w:rsidR="001811E7">
      <w:fldChar w:fldCharType="end"/>
    </w:r>
    <w:r w:rsidR="00B67E60">
      <w:tab/>
    </w:r>
    <w:r w:rsidR="003839DB">
      <w:fldChar w:fldCharType="begin"/>
    </w:r>
    <w:r w:rsidR="003839DB">
      <w:instrText xml:space="preserve"> DOCPROPERTY  OTID  \* MERGEFORMAT </w:instrText>
    </w:r>
    <w:r w:rsidR="003839D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EB" w:rsidRDefault="00AE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E7" w:rsidRDefault="001811E7" w:rsidP="001811E7">
      <w:r>
        <w:separator/>
      </w:r>
    </w:p>
  </w:footnote>
  <w:footnote w:type="continuationSeparator" w:id="0">
    <w:p w:rsidR="001811E7" w:rsidRDefault="001811E7" w:rsidP="0018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EB" w:rsidRDefault="00AE3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EB" w:rsidRDefault="00AE3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1EB" w:rsidRDefault="00AE3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E7"/>
    <w:rsid w:val="001811E7"/>
    <w:rsid w:val="00222822"/>
    <w:rsid w:val="00250A55"/>
    <w:rsid w:val="002D4359"/>
    <w:rsid w:val="003839DB"/>
    <w:rsid w:val="005D2875"/>
    <w:rsid w:val="00642B86"/>
    <w:rsid w:val="00AE31EB"/>
    <w:rsid w:val="00B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12AF7-95E0-4168-B212-48472FE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1E7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E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E3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HB234-SAA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HB234-SAA</dc:title>
  <dc:subject/>
  <dc:creator>Madeline Taylor</dc:creator>
  <cp:keywords/>
  <dc:description/>
  <cp:lastModifiedBy>Madeline Taylor</cp:lastModifiedBy>
  <cp:revision>2</cp:revision>
  <dcterms:created xsi:type="dcterms:W3CDTF">2019-05-15T15:49:00Z</dcterms:created>
  <dcterms:modified xsi:type="dcterms:W3CDTF">2019-05-15T15:49:00Z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