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 w:firstRow="1" w:lastRow="1" w:firstColumn="1" w:lastColumn="1" w:noHBand="0" w:noVBand="0"/>
      </w:tblPr>
      <w:tblGrid>
        <w:gridCol w:w="6016"/>
        <w:gridCol w:w="6017"/>
        <w:gridCol w:w="6013"/>
      </w:tblGrid>
      <w:tr w:rsidR="008C5CD3" w:rsidTr="00791DEA">
        <w:trPr>
          <w:cantSplit/>
          <w:tblHeader/>
        </w:trPr>
        <w:tc>
          <w:tcPr>
            <w:tcW w:w="18740" w:type="dxa"/>
            <w:gridSpan w:val="3"/>
          </w:tcPr>
          <w:p w:rsidR="00783227" w:rsidRDefault="009D35A1">
            <w:pPr>
              <w:ind w:left="650"/>
              <w:jc w:val="center"/>
            </w:pPr>
            <w:bookmarkStart w:id="0" w:name="_GoBack"/>
            <w:bookmarkEnd w:id="0"/>
            <w:r>
              <w:rPr>
                <w:b/>
              </w:rPr>
              <w:t>House Bill  3081</w:t>
            </w:r>
          </w:p>
          <w:p w:rsidR="00783227" w:rsidRDefault="009D35A1">
            <w:pPr>
              <w:ind w:left="650"/>
              <w:jc w:val="center"/>
            </w:pPr>
            <w:r>
              <w:t>Senate Amendments</w:t>
            </w:r>
          </w:p>
          <w:p w:rsidR="00783227" w:rsidRDefault="009D35A1">
            <w:pPr>
              <w:ind w:left="650"/>
              <w:jc w:val="center"/>
            </w:pPr>
            <w:r>
              <w:t>Section-by-Section Analysis</w:t>
            </w:r>
          </w:p>
          <w:p w:rsidR="00783227" w:rsidRDefault="00783227">
            <w:pPr>
              <w:jc w:val="center"/>
            </w:pPr>
          </w:p>
        </w:tc>
      </w:tr>
      <w:tr w:rsidR="00783227" w:rsidTr="00791DEA">
        <w:trPr>
          <w:cantSplit/>
          <w:tblHeader/>
        </w:trPr>
        <w:tc>
          <w:tcPr>
            <w:tcW w:w="6248" w:type="dxa"/>
            <w:tcMar>
              <w:bottom w:w="188" w:type="dxa"/>
              <w:right w:w="0" w:type="dxa"/>
            </w:tcMar>
          </w:tcPr>
          <w:p w:rsidR="00783227" w:rsidRDefault="009D35A1">
            <w:pPr>
              <w:jc w:val="center"/>
            </w:pPr>
            <w:r>
              <w:t>HOUSE VERSION</w:t>
            </w:r>
          </w:p>
        </w:tc>
        <w:tc>
          <w:tcPr>
            <w:tcW w:w="6248" w:type="dxa"/>
            <w:tcMar>
              <w:bottom w:w="188" w:type="dxa"/>
              <w:right w:w="0" w:type="dxa"/>
            </w:tcMar>
          </w:tcPr>
          <w:p w:rsidR="00783227" w:rsidRDefault="009D35A1">
            <w:pPr>
              <w:jc w:val="center"/>
            </w:pPr>
            <w:r>
              <w:t>SENATE VERSION (CS)</w:t>
            </w:r>
          </w:p>
        </w:tc>
        <w:tc>
          <w:tcPr>
            <w:tcW w:w="6244" w:type="dxa"/>
            <w:tcMar>
              <w:bottom w:w="188" w:type="dxa"/>
              <w:right w:w="0" w:type="dxa"/>
            </w:tcMar>
          </w:tcPr>
          <w:p w:rsidR="00783227" w:rsidRDefault="009D35A1">
            <w:pPr>
              <w:jc w:val="center"/>
            </w:pPr>
            <w:r>
              <w:t>CONFERENCE</w:t>
            </w:r>
          </w:p>
        </w:tc>
      </w:tr>
      <w:tr w:rsidR="00783227" w:rsidTr="00791DEA">
        <w:tc>
          <w:tcPr>
            <w:tcW w:w="6248" w:type="dxa"/>
          </w:tcPr>
          <w:p w:rsidR="00783227" w:rsidRDefault="009D35A1">
            <w:pPr>
              <w:jc w:val="both"/>
            </w:pPr>
            <w:r>
              <w:t>SECTION 1.  Section 27.055(c), Government Code, is amended to read as follows:</w:t>
            </w:r>
          </w:p>
          <w:p w:rsidR="00783227" w:rsidRDefault="009D35A1">
            <w:pPr>
              <w:jc w:val="both"/>
            </w:pPr>
            <w:r>
              <w:t xml:space="preserve">(c)  In </w:t>
            </w:r>
            <w:r w:rsidRPr="00E65B50">
              <w:rPr>
                <w:highlight w:val="lightGray"/>
              </w:rPr>
              <w:t>Subsections (b) and (f)</w:t>
            </w:r>
            <w:r>
              <w:t>, "qualified person" means</w:t>
            </w:r>
            <w:r>
              <w:rPr>
                <w:u w:val="single"/>
              </w:rPr>
              <w:t>:</w:t>
            </w:r>
          </w:p>
          <w:p w:rsidR="008C5CD3" w:rsidRDefault="009D35A1">
            <w:pPr>
              <w:jc w:val="both"/>
              <w:rPr>
                <w:u w:val="single"/>
              </w:rPr>
            </w:pPr>
            <w:r w:rsidRPr="00E65B50">
              <w:rPr>
                <w:u w:val="single"/>
              </w:rPr>
              <w:t>(1)</w:t>
            </w:r>
            <w:r>
              <w:t xml:space="preserve">  a person who has served as a justice of the peace</w:t>
            </w:r>
            <w:r>
              <w:rPr>
                <w:u w:val="single"/>
              </w:rPr>
              <w:t xml:space="preserve">, </w:t>
            </w:r>
          </w:p>
          <w:p w:rsidR="00783227" w:rsidRPr="00791DEA" w:rsidRDefault="009D35A1">
            <w:pPr>
              <w:jc w:val="both"/>
              <w:rPr>
                <w:highlight w:val="lightGray"/>
              </w:rPr>
            </w:pPr>
            <w:r>
              <w:rPr>
                <w:u w:val="single"/>
              </w:rPr>
              <w:t>county judge, or the judge of a county court at law</w:t>
            </w:r>
            <w:r>
              <w:t xml:space="preserve"> for not less than </w:t>
            </w:r>
            <w:r>
              <w:rPr>
                <w:u w:val="single"/>
              </w:rPr>
              <w:t>four</w:t>
            </w:r>
            <w:r>
              <w:t xml:space="preserve"> [</w:t>
            </w:r>
            <w:r>
              <w:rPr>
                <w:strike/>
              </w:rPr>
              <w:t>4 1/2</w:t>
            </w:r>
            <w:r>
              <w:t>] years and who has not been convicted of a criminal offense that involves moral turpitude</w:t>
            </w:r>
            <w:r w:rsidRPr="00791DEA">
              <w:rPr>
                <w:highlight w:val="lightGray"/>
                <w:u w:val="single"/>
              </w:rPr>
              <w:t>; or</w:t>
            </w:r>
          </w:p>
          <w:p w:rsidR="00783227" w:rsidRDefault="009D35A1">
            <w:pPr>
              <w:jc w:val="both"/>
            </w:pPr>
            <w:r w:rsidRPr="00791DEA">
              <w:rPr>
                <w:highlight w:val="lightGray"/>
                <w:u w:val="single"/>
              </w:rPr>
              <w:t>(2)  a person who has experience and knowledge relevant to judicial or justice court processes and procedures and is approved by the county judge and a justice of the peace in the county</w:t>
            </w:r>
            <w:r>
              <w:t>.</w:t>
            </w:r>
          </w:p>
          <w:p w:rsidR="00783227" w:rsidRDefault="00783227">
            <w:pPr>
              <w:jc w:val="both"/>
            </w:pPr>
          </w:p>
        </w:tc>
        <w:tc>
          <w:tcPr>
            <w:tcW w:w="6248" w:type="dxa"/>
          </w:tcPr>
          <w:p w:rsidR="00783227" w:rsidRDefault="009D35A1">
            <w:pPr>
              <w:jc w:val="both"/>
            </w:pPr>
            <w:r>
              <w:t>SECTION 1.  Sections 27.055(c) and (e), Government Code, are amended to read as follows:</w:t>
            </w:r>
          </w:p>
          <w:p w:rsidR="00783227" w:rsidRDefault="009D35A1">
            <w:pPr>
              <w:jc w:val="both"/>
            </w:pPr>
            <w:r>
              <w:t xml:space="preserve">(c)  In </w:t>
            </w:r>
            <w:r w:rsidRPr="00E65B50">
              <w:rPr>
                <w:highlight w:val="lightGray"/>
                <w:u w:val="single"/>
              </w:rPr>
              <w:t>this section</w:t>
            </w:r>
            <w:r w:rsidRPr="00E65B50">
              <w:rPr>
                <w:highlight w:val="lightGray"/>
              </w:rPr>
              <w:t xml:space="preserve"> [</w:t>
            </w:r>
            <w:r w:rsidRPr="00E65B50">
              <w:rPr>
                <w:strike/>
                <w:highlight w:val="lightGray"/>
              </w:rPr>
              <w:t>Subsections (b) and (f)</w:t>
            </w:r>
            <w:r w:rsidRPr="00E65B50">
              <w:rPr>
                <w:highlight w:val="lightGray"/>
              </w:rPr>
              <w:t>]</w:t>
            </w:r>
            <w:r>
              <w:t>, "qualified person" means a person who has served as a justice of the peace</w:t>
            </w:r>
            <w:r>
              <w:rPr>
                <w:u w:val="single"/>
              </w:rPr>
              <w:t>, county judge, or the judge of a county court at law</w:t>
            </w:r>
            <w:r>
              <w:t xml:space="preserve"> for not less than </w:t>
            </w:r>
            <w:r>
              <w:rPr>
                <w:u w:val="single"/>
              </w:rPr>
              <w:t>four</w:t>
            </w:r>
            <w:r>
              <w:t xml:space="preserve"> [</w:t>
            </w:r>
            <w:r>
              <w:rPr>
                <w:strike/>
              </w:rPr>
              <w:t>4 1/2</w:t>
            </w:r>
            <w:r>
              <w:t>] years and who has not been convicted of a criminal offense that involves moral turpitude.</w:t>
            </w:r>
          </w:p>
          <w:p w:rsidR="008C5CD3" w:rsidRDefault="008C5CD3">
            <w:pPr>
              <w:jc w:val="both"/>
            </w:pPr>
          </w:p>
          <w:p w:rsidR="008C5CD3" w:rsidRDefault="008C5CD3">
            <w:pPr>
              <w:jc w:val="both"/>
            </w:pPr>
          </w:p>
          <w:p w:rsidR="008C5CD3" w:rsidRDefault="008C5CD3">
            <w:pPr>
              <w:jc w:val="both"/>
            </w:pPr>
          </w:p>
          <w:p w:rsidR="008C5CD3" w:rsidRDefault="008C5CD3">
            <w:pPr>
              <w:jc w:val="both"/>
            </w:pPr>
          </w:p>
          <w:p w:rsidR="00783227" w:rsidRDefault="009D35A1">
            <w:pPr>
              <w:jc w:val="both"/>
            </w:pPr>
            <w:r w:rsidRPr="00791DEA">
              <w:rPr>
                <w:highlight w:val="lightGray"/>
              </w:rPr>
              <w:t xml:space="preserve">(e)  The county judge may appoint any qualified voter under Section 11.002, Election Code, </w:t>
            </w:r>
            <w:r w:rsidRPr="00791DEA">
              <w:rPr>
                <w:highlight w:val="lightGray"/>
                <w:u w:val="single"/>
              </w:rPr>
              <w:t>who has experience and knowledge relevant to judicial or justice court processes and procedures and is approved by the county judge and a justice of the peace in the county,</w:t>
            </w:r>
            <w:r w:rsidRPr="00791DEA">
              <w:rPr>
                <w:highlight w:val="lightGray"/>
              </w:rPr>
              <w:t xml:space="preserve"> to serve as a temporary justice of the peace if the judge cannot find a qualified person who agrees to serve under </w:t>
            </w:r>
            <w:r w:rsidRPr="00791DEA">
              <w:rPr>
                <w:highlight w:val="lightGray"/>
                <w:u w:val="single"/>
              </w:rPr>
              <w:t>this section</w:t>
            </w:r>
            <w:r w:rsidRPr="00791DEA">
              <w:rPr>
                <w:highlight w:val="lightGray"/>
              </w:rPr>
              <w:t xml:space="preserve"> [</w:t>
            </w:r>
            <w:r w:rsidRPr="00791DEA">
              <w:rPr>
                <w:strike/>
                <w:highlight w:val="lightGray"/>
              </w:rPr>
              <w:t>Subsection (b) or (f)</w:t>
            </w:r>
            <w:r w:rsidRPr="00791DEA">
              <w:rPr>
                <w:highlight w:val="lightGray"/>
              </w:rPr>
              <w:t>].</w:t>
            </w:r>
          </w:p>
          <w:p w:rsidR="00783227" w:rsidRDefault="00783227">
            <w:pPr>
              <w:jc w:val="both"/>
            </w:pPr>
          </w:p>
        </w:tc>
        <w:tc>
          <w:tcPr>
            <w:tcW w:w="6244" w:type="dxa"/>
          </w:tcPr>
          <w:p w:rsidR="00783227" w:rsidRDefault="00783227">
            <w:pPr>
              <w:jc w:val="both"/>
            </w:pPr>
          </w:p>
        </w:tc>
      </w:tr>
      <w:tr w:rsidR="00783227" w:rsidTr="00791DEA">
        <w:tc>
          <w:tcPr>
            <w:tcW w:w="6248" w:type="dxa"/>
          </w:tcPr>
          <w:p w:rsidR="00783227" w:rsidRDefault="009D35A1">
            <w:pPr>
              <w:jc w:val="both"/>
            </w:pPr>
            <w:r>
              <w:t xml:space="preserve">SECTION 2.  The change in law made by this Act applies only to a temporary </w:t>
            </w:r>
            <w:r w:rsidRPr="00791DEA">
              <w:rPr>
                <w:highlight w:val="lightGray"/>
              </w:rPr>
              <w:t>or special</w:t>
            </w:r>
            <w:r>
              <w:t xml:space="preserve"> justice of the peace appointed on or after the effective date of this Act.</w:t>
            </w:r>
          </w:p>
          <w:p w:rsidR="00783227" w:rsidRDefault="00783227">
            <w:pPr>
              <w:jc w:val="both"/>
            </w:pPr>
          </w:p>
        </w:tc>
        <w:tc>
          <w:tcPr>
            <w:tcW w:w="6248" w:type="dxa"/>
          </w:tcPr>
          <w:p w:rsidR="00791DEA" w:rsidRDefault="00791DEA" w:rsidP="00791DEA">
            <w:pPr>
              <w:jc w:val="both"/>
            </w:pPr>
            <w:r>
              <w:t>SECTION 2.  The change in law made by this Act applies only to a temporary justice of the peace appointed on or after the effective date of this Act.</w:t>
            </w:r>
          </w:p>
          <w:p w:rsidR="00783227" w:rsidRDefault="00783227">
            <w:pPr>
              <w:jc w:val="both"/>
            </w:pPr>
          </w:p>
        </w:tc>
        <w:tc>
          <w:tcPr>
            <w:tcW w:w="6244" w:type="dxa"/>
          </w:tcPr>
          <w:p w:rsidR="00783227" w:rsidRDefault="00783227">
            <w:pPr>
              <w:jc w:val="both"/>
            </w:pPr>
          </w:p>
        </w:tc>
      </w:tr>
      <w:tr w:rsidR="00783227" w:rsidTr="00791DEA">
        <w:tc>
          <w:tcPr>
            <w:tcW w:w="6248" w:type="dxa"/>
          </w:tcPr>
          <w:p w:rsidR="00783227" w:rsidRDefault="009D35A1">
            <w:pPr>
              <w:jc w:val="both"/>
            </w:pPr>
            <w:r>
              <w:t>SECTION 3.  This Act takes effect September 1, 2019.</w:t>
            </w:r>
          </w:p>
          <w:p w:rsidR="00783227" w:rsidRDefault="00783227">
            <w:pPr>
              <w:jc w:val="both"/>
            </w:pPr>
          </w:p>
        </w:tc>
        <w:tc>
          <w:tcPr>
            <w:tcW w:w="6248" w:type="dxa"/>
          </w:tcPr>
          <w:p w:rsidR="00783227" w:rsidRDefault="009D35A1">
            <w:pPr>
              <w:jc w:val="both"/>
            </w:pPr>
            <w:r>
              <w:t>SECTION 3. Same as House version.</w:t>
            </w:r>
          </w:p>
          <w:p w:rsidR="00783227" w:rsidRDefault="00783227">
            <w:pPr>
              <w:jc w:val="both"/>
            </w:pPr>
          </w:p>
          <w:p w:rsidR="00783227" w:rsidRDefault="00783227">
            <w:pPr>
              <w:jc w:val="both"/>
            </w:pPr>
          </w:p>
        </w:tc>
        <w:tc>
          <w:tcPr>
            <w:tcW w:w="6244" w:type="dxa"/>
          </w:tcPr>
          <w:p w:rsidR="00783227" w:rsidRDefault="00783227">
            <w:pPr>
              <w:jc w:val="both"/>
            </w:pPr>
          </w:p>
        </w:tc>
      </w:tr>
    </w:tbl>
    <w:p w:rsidR="00BC2568" w:rsidRPr="008C5CD3" w:rsidRDefault="00BC2568">
      <w:pPr>
        <w:rPr>
          <w:sz w:val="4"/>
        </w:rPr>
      </w:pPr>
    </w:p>
    <w:sectPr w:rsidR="00BC2568" w:rsidRPr="008C5CD3" w:rsidSect="007832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227" w:rsidRDefault="00783227" w:rsidP="00783227">
      <w:r>
        <w:separator/>
      </w:r>
    </w:p>
  </w:endnote>
  <w:endnote w:type="continuationSeparator" w:id="0">
    <w:p w:rsidR="00783227" w:rsidRDefault="00783227" w:rsidP="0078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96D" w:rsidRDefault="000959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227" w:rsidRDefault="00784386">
    <w:pPr>
      <w:tabs>
        <w:tab w:val="center" w:pos="9360"/>
        <w:tab w:val="right" w:pos="18720"/>
      </w:tabs>
    </w:pPr>
    <w:r>
      <w:fldChar w:fldCharType="begin"/>
    </w:r>
    <w:r>
      <w:instrText xml:space="preserve"> DOCPROPERTY  CCRF  \* MERGEFORMAT </w:instrText>
    </w:r>
    <w:r>
      <w:fldChar w:fldCharType="separate"/>
    </w:r>
    <w:r w:rsidR="00727B00">
      <w:t xml:space="preserve"> </w:t>
    </w:r>
    <w:r>
      <w:fldChar w:fldCharType="end"/>
    </w:r>
    <w:r w:rsidR="009D35A1">
      <w:tab/>
    </w:r>
    <w:r w:rsidR="00783227">
      <w:fldChar w:fldCharType="begin"/>
    </w:r>
    <w:r w:rsidR="009D35A1">
      <w:instrText xml:space="preserve"> PAGE </w:instrText>
    </w:r>
    <w:r w:rsidR="00783227">
      <w:fldChar w:fldCharType="separate"/>
    </w:r>
    <w:r>
      <w:rPr>
        <w:noProof/>
      </w:rPr>
      <w:t>1</w:t>
    </w:r>
    <w:r w:rsidR="00783227">
      <w:fldChar w:fldCharType="end"/>
    </w:r>
    <w:r w:rsidR="009D35A1">
      <w:tab/>
    </w:r>
    <w:r w:rsidR="006756D7">
      <w:fldChar w:fldCharType="begin"/>
    </w:r>
    <w:r w:rsidR="006756D7">
      <w:instrText xml:space="preserve"> DOCPROPERTY  OTID  \* MERGEFORMAT </w:instrText>
    </w:r>
    <w:r w:rsidR="006756D7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96D" w:rsidRDefault="000959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227" w:rsidRDefault="00783227" w:rsidP="00783227">
      <w:r>
        <w:separator/>
      </w:r>
    </w:p>
  </w:footnote>
  <w:footnote w:type="continuationSeparator" w:id="0">
    <w:p w:rsidR="00783227" w:rsidRDefault="00783227" w:rsidP="00783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96D" w:rsidRDefault="000959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96D" w:rsidRDefault="000959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96D" w:rsidRDefault="000959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27"/>
    <w:rsid w:val="0009596D"/>
    <w:rsid w:val="006756D7"/>
    <w:rsid w:val="00727B00"/>
    <w:rsid w:val="0074313E"/>
    <w:rsid w:val="00783227"/>
    <w:rsid w:val="00784386"/>
    <w:rsid w:val="00791DEA"/>
    <w:rsid w:val="008C5CD3"/>
    <w:rsid w:val="009D35A1"/>
    <w:rsid w:val="00A57639"/>
    <w:rsid w:val="00BC2568"/>
    <w:rsid w:val="00E6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431A78-9709-4D2E-B6FB-71A4367C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227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9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96D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0959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96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HB3081-SAA</vt:lpstr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HB3081-SAA</dc:title>
  <dc:subject/>
  <dc:creator>Hanna Brumbelow</dc:creator>
  <cp:keywords/>
  <dc:description/>
  <cp:lastModifiedBy>Hanna Brumbelow</cp:lastModifiedBy>
  <cp:revision>2</cp:revision>
  <dcterms:created xsi:type="dcterms:W3CDTF">2019-05-23T15:52:00Z</dcterms:created>
  <dcterms:modified xsi:type="dcterms:W3CDTF">2019-05-23T15:52:00Z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/>
  </property>
  <property fmtid="{D5CDD505-2E9C-101B-9397-08002B2CF9AE}" pid="3" name="CCRF">
    <vt:lpwstr> </vt:lpwstr>
  </property>
</Properties>
</file>