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8926C3" w:rsidTr="008926C3">
        <w:trPr>
          <w:cantSplit/>
          <w:tblHeader/>
        </w:trPr>
        <w:tc>
          <w:tcPr>
            <w:tcW w:w="18713" w:type="dxa"/>
            <w:gridSpan w:val="3"/>
          </w:tcPr>
          <w:p w:rsidR="00017DFE" w:rsidRDefault="00B46637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3965</w:t>
            </w:r>
          </w:p>
          <w:p w:rsidR="00017DFE" w:rsidRDefault="00B46637">
            <w:pPr>
              <w:ind w:left="650"/>
              <w:jc w:val="center"/>
            </w:pPr>
            <w:r>
              <w:t>Senate Amendments</w:t>
            </w:r>
          </w:p>
          <w:p w:rsidR="00017DFE" w:rsidRDefault="00B46637">
            <w:pPr>
              <w:ind w:left="650"/>
              <w:jc w:val="center"/>
            </w:pPr>
            <w:r>
              <w:t>Section-by-Section Analysis</w:t>
            </w:r>
          </w:p>
          <w:p w:rsidR="00017DFE" w:rsidRDefault="00017DFE">
            <w:pPr>
              <w:jc w:val="center"/>
            </w:pPr>
          </w:p>
        </w:tc>
      </w:tr>
      <w:tr w:rsidR="00017DFE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017DFE" w:rsidRDefault="00B46637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017DFE" w:rsidRDefault="00B46637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017DFE" w:rsidRDefault="00B46637">
            <w:pPr>
              <w:jc w:val="center"/>
            </w:pPr>
            <w:r>
              <w:t>CONFERENCE</w:t>
            </w:r>
          </w:p>
        </w:tc>
      </w:tr>
      <w:tr w:rsidR="00017DFE">
        <w:tc>
          <w:tcPr>
            <w:tcW w:w="6473" w:type="dxa"/>
          </w:tcPr>
          <w:p w:rsidR="00017DFE" w:rsidRDefault="00B46637">
            <w:pPr>
              <w:jc w:val="both"/>
            </w:pPr>
            <w:r>
              <w:t>SECTION 1.  Section 43.007, Election Code, is amended by adding Subsections (o) and (p) to read as follows:</w:t>
            </w:r>
          </w:p>
          <w:p w:rsidR="00017DFE" w:rsidRDefault="00B46637">
            <w:pPr>
              <w:jc w:val="both"/>
            </w:pPr>
            <w:r>
              <w:rPr>
                <w:u w:val="single"/>
              </w:rPr>
              <w:t>(o)  Each countywide polling place must post a notice of the four nearest countywide polling place locations by driving distance.</w:t>
            </w:r>
          </w:p>
          <w:p w:rsidR="00017DFE" w:rsidRDefault="00B46637">
            <w:pPr>
              <w:jc w:val="both"/>
            </w:pPr>
            <w:r>
              <w:rPr>
                <w:u w:val="single"/>
              </w:rPr>
              <w:t>(p)  If a court orders any countywide polling place to remain open after 7 p.m., all countywide polling places shall remain open for the length of time required in the court order.</w:t>
            </w:r>
          </w:p>
          <w:p w:rsidR="00017DFE" w:rsidRDefault="00017DFE">
            <w:pPr>
              <w:jc w:val="both"/>
            </w:pPr>
          </w:p>
        </w:tc>
        <w:tc>
          <w:tcPr>
            <w:tcW w:w="6480" w:type="dxa"/>
          </w:tcPr>
          <w:p w:rsidR="00017DFE" w:rsidRDefault="00B46637">
            <w:pPr>
              <w:jc w:val="both"/>
            </w:pPr>
            <w:r>
              <w:t>SECTION 1.  Section 43.007, Election Code, is amended by adding Subsections (o) and (p) to read as follows:</w:t>
            </w:r>
          </w:p>
          <w:p w:rsidR="00017DFE" w:rsidRDefault="00B46637">
            <w:pPr>
              <w:jc w:val="both"/>
            </w:pPr>
            <w:r>
              <w:rPr>
                <w:u w:val="single"/>
              </w:rPr>
              <w:t>(o)  Each countywide polling place must post a notice of the four nearest countywide polling place locations by driving distance.</w:t>
            </w:r>
          </w:p>
          <w:p w:rsidR="00017DFE" w:rsidRDefault="00B46637">
            <w:pPr>
              <w:jc w:val="both"/>
            </w:pPr>
            <w:r>
              <w:rPr>
                <w:u w:val="single"/>
              </w:rPr>
              <w:t xml:space="preserve">(p)  If a court orders any countywide polling place to remain open after 7 p.m., all countywide polling places </w:t>
            </w:r>
            <w:r w:rsidRPr="008926C3">
              <w:rPr>
                <w:highlight w:val="lightGray"/>
                <w:u w:val="single"/>
              </w:rPr>
              <w:t>located in that county</w:t>
            </w:r>
            <w:r>
              <w:rPr>
                <w:u w:val="single"/>
              </w:rPr>
              <w:t xml:space="preserve"> shall remain open for the length of time required in the court order.</w:t>
            </w:r>
          </w:p>
          <w:p w:rsidR="00017DFE" w:rsidRDefault="00017DFE">
            <w:pPr>
              <w:jc w:val="both"/>
            </w:pPr>
          </w:p>
        </w:tc>
        <w:tc>
          <w:tcPr>
            <w:tcW w:w="5760" w:type="dxa"/>
          </w:tcPr>
          <w:p w:rsidR="00017DFE" w:rsidRDefault="00017DFE">
            <w:pPr>
              <w:jc w:val="both"/>
            </w:pPr>
          </w:p>
        </w:tc>
      </w:tr>
      <w:tr w:rsidR="00017DFE">
        <w:tc>
          <w:tcPr>
            <w:tcW w:w="6473" w:type="dxa"/>
          </w:tcPr>
          <w:p w:rsidR="00017DFE" w:rsidRDefault="00B46637">
            <w:pPr>
              <w:jc w:val="both"/>
            </w:pPr>
            <w:r>
              <w:t>SECTION 2.  This Act takes effect September 1, 2019.</w:t>
            </w:r>
          </w:p>
          <w:p w:rsidR="00017DFE" w:rsidRDefault="00017DFE">
            <w:pPr>
              <w:jc w:val="both"/>
            </w:pPr>
          </w:p>
        </w:tc>
        <w:tc>
          <w:tcPr>
            <w:tcW w:w="6480" w:type="dxa"/>
          </w:tcPr>
          <w:p w:rsidR="00017DFE" w:rsidRDefault="00B46637">
            <w:pPr>
              <w:jc w:val="both"/>
            </w:pPr>
            <w:r>
              <w:t>SECTION 2. Same as House version.</w:t>
            </w:r>
          </w:p>
          <w:p w:rsidR="00017DFE" w:rsidRDefault="00017DFE">
            <w:pPr>
              <w:jc w:val="both"/>
            </w:pPr>
          </w:p>
          <w:p w:rsidR="00017DFE" w:rsidRDefault="00017DFE">
            <w:pPr>
              <w:jc w:val="both"/>
            </w:pPr>
          </w:p>
        </w:tc>
        <w:tc>
          <w:tcPr>
            <w:tcW w:w="5760" w:type="dxa"/>
          </w:tcPr>
          <w:p w:rsidR="00017DFE" w:rsidRDefault="00017DFE">
            <w:pPr>
              <w:jc w:val="both"/>
            </w:pPr>
          </w:p>
        </w:tc>
      </w:tr>
    </w:tbl>
    <w:p w:rsidR="00C36AED" w:rsidRDefault="00C36AED"/>
    <w:sectPr w:rsidR="00C36AED" w:rsidSect="00017D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FE" w:rsidRDefault="00017DFE" w:rsidP="00017DFE">
      <w:r>
        <w:separator/>
      </w:r>
    </w:p>
  </w:endnote>
  <w:endnote w:type="continuationSeparator" w:id="0">
    <w:p w:rsidR="00017DFE" w:rsidRDefault="00017DFE" w:rsidP="0001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08" w:rsidRDefault="00B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FE" w:rsidRDefault="00CC63DD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6951F9">
      <w:t xml:space="preserve"> </w:t>
    </w:r>
    <w:r>
      <w:fldChar w:fldCharType="end"/>
    </w:r>
    <w:r w:rsidR="00B46637">
      <w:tab/>
    </w:r>
    <w:r w:rsidR="00017DFE">
      <w:fldChar w:fldCharType="begin"/>
    </w:r>
    <w:r w:rsidR="00B46637">
      <w:instrText xml:space="preserve"> PAGE </w:instrText>
    </w:r>
    <w:r w:rsidR="00017DFE">
      <w:fldChar w:fldCharType="separate"/>
    </w:r>
    <w:r>
      <w:rPr>
        <w:noProof/>
      </w:rPr>
      <w:t>1</w:t>
    </w:r>
    <w:r w:rsidR="00017DFE">
      <w:fldChar w:fldCharType="end"/>
    </w:r>
    <w:r w:rsidR="00B46637">
      <w:tab/>
    </w:r>
    <w:r w:rsidR="00B72BA6">
      <w:fldChar w:fldCharType="begin"/>
    </w:r>
    <w:r w:rsidR="00B72BA6">
      <w:instrText xml:space="preserve"> DOCPROPERTY  OTID  \* MERGEFORMAT </w:instrText>
    </w:r>
    <w:r w:rsidR="00B72BA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08" w:rsidRDefault="00B13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FE" w:rsidRDefault="00017DFE" w:rsidP="00017DFE">
      <w:r>
        <w:separator/>
      </w:r>
    </w:p>
  </w:footnote>
  <w:footnote w:type="continuationSeparator" w:id="0">
    <w:p w:rsidR="00017DFE" w:rsidRDefault="00017DFE" w:rsidP="0001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08" w:rsidRDefault="00B13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08" w:rsidRDefault="00B13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08" w:rsidRDefault="00B13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FE"/>
    <w:rsid w:val="00017DFE"/>
    <w:rsid w:val="00433DDE"/>
    <w:rsid w:val="006951F9"/>
    <w:rsid w:val="006C53A2"/>
    <w:rsid w:val="008926C3"/>
    <w:rsid w:val="00B13808"/>
    <w:rsid w:val="00B46637"/>
    <w:rsid w:val="00B72BA6"/>
    <w:rsid w:val="00C36AED"/>
    <w:rsid w:val="00C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F1C7E-6B1C-40A3-92D0-5FC03F40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F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80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13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80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HB3965-SAA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HB3965-SAA</dc:title>
  <dc:subject/>
  <dc:creator>Hanna Brumbelow</dc:creator>
  <cp:keywords/>
  <dc:description/>
  <cp:lastModifiedBy>Hanna Brumbelow</cp:lastModifiedBy>
  <cp:revision>2</cp:revision>
  <dcterms:created xsi:type="dcterms:W3CDTF">2019-05-21T16:29:00Z</dcterms:created>
  <dcterms:modified xsi:type="dcterms:W3CDTF">2019-05-21T16:29:00Z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