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016"/>
        <w:gridCol w:w="6017"/>
        <w:gridCol w:w="6013"/>
      </w:tblGrid>
      <w:tr w:rsidR="005B12C2" w:rsidTr="005B12C2">
        <w:trPr>
          <w:cantSplit/>
          <w:tblHeader/>
        </w:trPr>
        <w:tc>
          <w:tcPr>
            <w:tcW w:w="18713" w:type="dxa"/>
            <w:gridSpan w:val="3"/>
          </w:tcPr>
          <w:p w:rsidR="00630DD5" w:rsidRDefault="0040650A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4429</w:t>
            </w:r>
          </w:p>
          <w:p w:rsidR="00630DD5" w:rsidRDefault="0040650A">
            <w:pPr>
              <w:ind w:left="650"/>
              <w:jc w:val="center"/>
            </w:pPr>
            <w:r>
              <w:t>Senate Amendments</w:t>
            </w:r>
          </w:p>
          <w:p w:rsidR="00630DD5" w:rsidRDefault="0040650A">
            <w:pPr>
              <w:ind w:left="650"/>
              <w:jc w:val="center"/>
            </w:pPr>
            <w:r>
              <w:t>Section-by-Section Analysis</w:t>
            </w:r>
          </w:p>
          <w:p w:rsidR="00630DD5" w:rsidRDefault="00630DD5">
            <w:pPr>
              <w:jc w:val="center"/>
            </w:pPr>
          </w:p>
        </w:tc>
      </w:tr>
      <w:tr w:rsidR="00630DD5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630DD5" w:rsidRDefault="0040650A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630DD5" w:rsidRDefault="0040650A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630DD5" w:rsidRDefault="0040650A">
            <w:pPr>
              <w:jc w:val="center"/>
            </w:pPr>
            <w:r>
              <w:t>CONFERENCE</w:t>
            </w:r>
          </w:p>
        </w:tc>
      </w:tr>
      <w:tr w:rsidR="00630DD5">
        <w:tc>
          <w:tcPr>
            <w:tcW w:w="6473" w:type="dxa"/>
          </w:tcPr>
          <w:p w:rsidR="00630DD5" w:rsidRDefault="0040650A">
            <w:pPr>
              <w:jc w:val="both"/>
            </w:pPr>
            <w:r>
              <w:t>SECTION 1.  Section 434.352(b), Government Code, is amended to read as follows:</w:t>
            </w:r>
          </w:p>
          <w:p w:rsidR="00630DD5" w:rsidRDefault="0040650A">
            <w:pPr>
              <w:jc w:val="both"/>
            </w:pPr>
            <w:r>
              <w:t>(b)  For the mental health program for veterans, the commission shall:</w:t>
            </w:r>
          </w:p>
          <w:p w:rsidR="00630DD5" w:rsidRDefault="0040650A">
            <w:pPr>
              <w:jc w:val="both"/>
            </w:pPr>
            <w:r>
              <w:t>(1)  provide training to peer service coordinators and peers in accordance with Section 434.353;</w:t>
            </w:r>
          </w:p>
          <w:p w:rsidR="00630DD5" w:rsidRDefault="0040650A">
            <w:pPr>
              <w:jc w:val="both"/>
            </w:pPr>
            <w:r>
              <w:t>(2)  provide technical assistance to peer service coordinators and peers;</w:t>
            </w:r>
          </w:p>
          <w:p w:rsidR="00630DD5" w:rsidRDefault="0040650A">
            <w:pPr>
              <w:jc w:val="both"/>
            </w:pPr>
            <w:r>
              <w:t>(3)  identify, train, and communicate with community-based licensed mental health professionals, community-based organizations, and faith-based organizations; [</w:t>
            </w:r>
            <w:r>
              <w:rPr>
                <w:strike/>
              </w:rPr>
              <w:t>and</w:t>
            </w:r>
            <w:r>
              <w:t>]</w:t>
            </w:r>
          </w:p>
          <w:p w:rsidR="00630DD5" w:rsidRDefault="0040650A">
            <w:pPr>
              <w:jc w:val="both"/>
            </w:pPr>
            <w:r>
              <w:t>(4)  coordinate services for justice involved veterans</w:t>
            </w:r>
            <w:r>
              <w:rPr>
                <w:u w:val="single"/>
              </w:rPr>
              <w:t>; and</w:t>
            </w:r>
          </w:p>
          <w:p w:rsidR="00630DD5" w:rsidRDefault="0040650A">
            <w:pPr>
              <w:jc w:val="both"/>
            </w:pPr>
            <w:r>
              <w:rPr>
                <w:u w:val="single"/>
              </w:rPr>
              <w:t xml:space="preserve">(5)  </w:t>
            </w:r>
            <w:r w:rsidRPr="005B12C2">
              <w:rPr>
                <w:highlight w:val="lightGray"/>
                <w:u w:val="single"/>
              </w:rPr>
              <w:t>contract with local mental health authorities as defined by Section 531.002, Health and Safety Code, to provide</w:t>
            </w:r>
            <w:r>
              <w:rPr>
                <w:u w:val="single"/>
              </w:rPr>
              <w:t xml:space="preserve"> to veterans and immediate family members of veterans mental health first aid for veterans training</w:t>
            </w:r>
            <w:r>
              <w:t>.</w:t>
            </w:r>
          </w:p>
          <w:p w:rsidR="00630DD5" w:rsidRDefault="00630DD5">
            <w:pPr>
              <w:jc w:val="both"/>
            </w:pPr>
          </w:p>
        </w:tc>
        <w:tc>
          <w:tcPr>
            <w:tcW w:w="6480" w:type="dxa"/>
          </w:tcPr>
          <w:p w:rsidR="00630DD5" w:rsidRDefault="0040650A">
            <w:pPr>
              <w:jc w:val="both"/>
            </w:pPr>
            <w:r>
              <w:t>SECTION 1.  Section 434.352(b), Government Code, is amended to read as follows:</w:t>
            </w:r>
          </w:p>
          <w:p w:rsidR="00630DD5" w:rsidRDefault="0040650A">
            <w:pPr>
              <w:jc w:val="both"/>
            </w:pPr>
            <w:r>
              <w:t>(b)  For the mental health program for veterans, the commission shall:</w:t>
            </w:r>
          </w:p>
          <w:p w:rsidR="00630DD5" w:rsidRDefault="0040650A">
            <w:pPr>
              <w:jc w:val="both"/>
            </w:pPr>
            <w:r>
              <w:t>(1)  provide training to peer service coordinators and peers in accordance with Section 434.353;</w:t>
            </w:r>
          </w:p>
          <w:p w:rsidR="00630DD5" w:rsidRDefault="0040650A">
            <w:pPr>
              <w:jc w:val="both"/>
            </w:pPr>
            <w:r>
              <w:t>(2)  provide technical assistance to peer service coordinators and peers;</w:t>
            </w:r>
          </w:p>
          <w:p w:rsidR="00630DD5" w:rsidRDefault="0040650A">
            <w:pPr>
              <w:jc w:val="both"/>
            </w:pPr>
            <w:r>
              <w:t>(3)  identify, train, and communicate with community-based licensed mental health professionals, community-based organizations, and faith-based organizations; [</w:t>
            </w:r>
            <w:r>
              <w:rPr>
                <w:strike/>
              </w:rPr>
              <w:t>and</w:t>
            </w:r>
            <w:r>
              <w:t>]</w:t>
            </w:r>
          </w:p>
          <w:p w:rsidR="00630DD5" w:rsidRDefault="0040650A">
            <w:pPr>
              <w:jc w:val="both"/>
            </w:pPr>
            <w:r>
              <w:t>(4)  coordinate services for justice involved veterans</w:t>
            </w:r>
            <w:r>
              <w:rPr>
                <w:u w:val="single"/>
              </w:rPr>
              <w:t>; and</w:t>
            </w:r>
          </w:p>
          <w:p w:rsidR="00630DD5" w:rsidRDefault="0040650A">
            <w:pPr>
              <w:jc w:val="both"/>
            </w:pPr>
            <w:r>
              <w:rPr>
                <w:u w:val="single"/>
              </w:rPr>
              <w:t xml:space="preserve">(5)  </w:t>
            </w:r>
            <w:r w:rsidRPr="005B12C2">
              <w:rPr>
                <w:highlight w:val="lightGray"/>
                <w:u w:val="single"/>
              </w:rPr>
              <w:t>coordinate local delivery</w:t>
            </w:r>
            <w:r>
              <w:rPr>
                <w:u w:val="single"/>
              </w:rPr>
              <w:t xml:space="preserve"> to veterans and immediate family members of veterans of mental health first aid for veterans training</w:t>
            </w:r>
            <w:r>
              <w:t>.</w:t>
            </w:r>
          </w:p>
          <w:p w:rsidR="00630DD5" w:rsidRDefault="00630DD5">
            <w:pPr>
              <w:jc w:val="both"/>
            </w:pPr>
          </w:p>
        </w:tc>
        <w:tc>
          <w:tcPr>
            <w:tcW w:w="5760" w:type="dxa"/>
          </w:tcPr>
          <w:p w:rsidR="00630DD5" w:rsidRDefault="00630DD5">
            <w:pPr>
              <w:jc w:val="both"/>
            </w:pPr>
          </w:p>
        </w:tc>
      </w:tr>
      <w:tr w:rsidR="00630DD5">
        <w:tc>
          <w:tcPr>
            <w:tcW w:w="6473" w:type="dxa"/>
          </w:tcPr>
          <w:p w:rsidR="00630DD5" w:rsidRDefault="0040650A">
            <w:pPr>
              <w:jc w:val="both"/>
            </w:pPr>
            <w:r w:rsidRPr="005B12C2">
              <w:rPr>
                <w:highlight w:val="lightGray"/>
              </w:rPr>
              <w:t>No equivalent provision.</w:t>
            </w:r>
          </w:p>
          <w:p w:rsidR="00630DD5" w:rsidRDefault="00630DD5">
            <w:pPr>
              <w:jc w:val="both"/>
            </w:pPr>
          </w:p>
        </w:tc>
        <w:tc>
          <w:tcPr>
            <w:tcW w:w="6480" w:type="dxa"/>
          </w:tcPr>
          <w:p w:rsidR="00630DD5" w:rsidRDefault="0040650A">
            <w:pPr>
              <w:jc w:val="both"/>
            </w:pPr>
            <w:r>
              <w:t>SECTION 2.  Section 1001.205, Health and Safety Code, is amended to read as follows:</w:t>
            </w:r>
          </w:p>
          <w:p w:rsidR="00630DD5" w:rsidRDefault="0040650A">
            <w:pPr>
              <w:jc w:val="both"/>
            </w:pPr>
            <w:r>
              <w:t>Sec. 1001.205.  REPORTS.  (a)  Not later than September 30 of each year, a local mental health authority shall provide to the department the number of:</w:t>
            </w:r>
          </w:p>
          <w:p w:rsidR="00630DD5" w:rsidRDefault="0040650A">
            <w:pPr>
              <w:jc w:val="both"/>
            </w:pPr>
            <w:r>
              <w:t>(1)  employees and contractors of the authority who were trained as mental health first aid trainers under Section 1001.202 during the preceding fiscal year;</w:t>
            </w:r>
          </w:p>
          <w:p w:rsidR="00630DD5" w:rsidRDefault="0040650A">
            <w:pPr>
              <w:jc w:val="both"/>
            </w:pPr>
            <w:r>
              <w:t>(2)  university employees, school district employees, and school resource officers who completed a mental health first aid training program offered by the authority under Section 1001.203 during the preceding fiscal year; [</w:t>
            </w:r>
            <w:r>
              <w:rPr>
                <w:strike/>
              </w:rPr>
              <w:t>and</w:t>
            </w:r>
            <w:r>
              <w:t>]</w:t>
            </w:r>
          </w:p>
          <w:p w:rsidR="00630DD5" w:rsidRDefault="0040650A">
            <w:pPr>
              <w:jc w:val="both"/>
            </w:pPr>
            <w:r>
              <w:t xml:space="preserve">(3)  individuals who are not university employees, school district employees, or school resource officers who </w:t>
            </w:r>
            <w:r>
              <w:lastRenderedPageBreak/>
              <w:t>completed a mental health first aid training program offered by the authority during the preceding fiscal year</w:t>
            </w:r>
            <w:r>
              <w:rPr>
                <w:u w:val="single"/>
              </w:rPr>
              <w:t>; and</w:t>
            </w:r>
          </w:p>
          <w:p w:rsidR="00630DD5" w:rsidRDefault="0040650A">
            <w:pPr>
              <w:jc w:val="both"/>
            </w:pPr>
            <w:r>
              <w:rPr>
                <w:u w:val="single"/>
              </w:rPr>
              <w:t>(4)  veterans and immediate family members of veterans who completed the veterans module of a mental health first aid training program offered by the authority during the preceding fiscal year</w:t>
            </w:r>
            <w:r>
              <w:t>.</w:t>
            </w:r>
          </w:p>
          <w:p w:rsidR="00630DD5" w:rsidRDefault="0040650A">
            <w:pPr>
              <w:jc w:val="both"/>
            </w:pPr>
            <w:r>
              <w:t>(b)  Not later than December 1 of each year, the department shall compile the information submitted by local mental health authorities as required by Subsection (a) and submit a report to the legislature containing the number of:</w:t>
            </w:r>
          </w:p>
          <w:p w:rsidR="00630DD5" w:rsidRDefault="0040650A">
            <w:pPr>
              <w:jc w:val="both"/>
            </w:pPr>
            <w:r>
              <w:t>(1)  authority employees and contractors trained as mental health first aid trainers during the preceding fiscal year;</w:t>
            </w:r>
          </w:p>
          <w:p w:rsidR="00630DD5" w:rsidRDefault="0040650A">
            <w:pPr>
              <w:jc w:val="both"/>
            </w:pPr>
            <w:r>
              <w:t>(2)  university employees, school district employees, and school resource officers who completed a mental health first aid training program provided by an authority during the preceding fiscal year; [</w:t>
            </w:r>
            <w:r>
              <w:rPr>
                <w:strike/>
              </w:rPr>
              <w:t>and</w:t>
            </w:r>
            <w:r>
              <w:t>]</w:t>
            </w:r>
          </w:p>
          <w:p w:rsidR="00630DD5" w:rsidRDefault="0040650A">
            <w:pPr>
              <w:jc w:val="both"/>
            </w:pPr>
            <w:r>
              <w:t>(3)  individuals who are not university employees, school district employees, or school resource officers who completed a mental health first aid training program provided by an authority during the preceding fiscal year</w:t>
            </w:r>
            <w:r>
              <w:rPr>
                <w:u w:val="single"/>
              </w:rPr>
              <w:t>; and</w:t>
            </w:r>
          </w:p>
          <w:p w:rsidR="00630DD5" w:rsidRDefault="0040650A">
            <w:pPr>
              <w:jc w:val="both"/>
            </w:pPr>
            <w:r>
              <w:rPr>
                <w:u w:val="single"/>
              </w:rPr>
              <w:t>(4)  veterans and immediate family members of veterans who completed the veterans module of a mental health first aid training program provided by an authority during the preceding fiscal year</w:t>
            </w:r>
            <w:r>
              <w:t>.</w:t>
            </w:r>
          </w:p>
          <w:p w:rsidR="00630DD5" w:rsidRDefault="00630DD5">
            <w:pPr>
              <w:jc w:val="both"/>
            </w:pPr>
          </w:p>
        </w:tc>
        <w:tc>
          <w:tcPr>
            <w:tcW w:w="5760" w:type="dxa"/>
          </w:tcPr>
          <w:p w:rsidR="00630DD5" w:rsidRDefault="00630DD5">
            <w:pPr>
              <w:jc w:val="both"/>
            </w:pPr>
          </w:p>
        </w:tc>
      </w:tr>
      <w:tr w:rsidR="00630DD5">
        <w:tc>
          <w:tcPr>
            <w:tcW w:w="6473" w:type="dxa"/>
          </w:tcPr>
          <w:p w:rsidR="00630DD5" w:rsidRDefault="0040650A">
            <w:pPr>
              <w:jc w:val="both"/>
            </w:pPr>
            <w:r>
              <w:t>SECTION 2.  Section 1001.222(a), Health and Safety Code, is amended to read as follows:</w:t>
            </w:r>
          </w:p>
          <w:p w:rsidR="00630DD5" w:rsidRDefault="0040650A">
            <w:pPr>
              <w:jc w:val="both"/>
            </w:pPr>
            <w:r>
              <w:t>(a)  The department shall develop a mental health intervention program for veterans.  The program must include:</w:t>
            </w:r>
          </w:p>
          <w:p w:rsidR="00630DD5" w:rsidRDefault="0040650A">
            <w:pPr>
              <w:jc w:val="both"/>
            </w:pPr>
            <w:r>
              <w:lastRenderedPageBreak/>
              <w:t>(1)  peer-to-peer counseling;</w:t>
            </w:r>
          </w:p>
          <w:p w:rsidR="00630DD5" w:rsidRDefault="0040650A">
            <w:pPr>
              <w:jc w:val="both"/>
            </w:pPr>
            <w:r>
              <w:t>(2)  access to licensed mental health professionals for peer service coordinators and peers;</w:t>
            </w:r>
          </w:p>
          <w:p w:rsidR="00630DD5" w:rsidRDefault="0040650A">
            <w:pPr>
              <w:jc w:val="both"/>
            </w:pPr>
            <w:r>
              <w:t>(3)  training approved by the department for peer service coordinators, licensed mental health professionals, and peers;</w:t>
            </w:r>
          </w:p>
          <w:p w:rsidR="00630DD5" w:rsidRDefault="0040650A">
            <w:pPr>
              <w:jc w:val="both"/>
            </w:pPr>
            <w:r>
              <w:t>(4)  technical assistance for peer service coordinators, licensed mental health professionals, and peers;</w:t>
            </w:r>
          </w:p>
          <w:p w:rsidR="00630DD5" w:rsidRDefault="0040650A">
            <w:pPr>
              <w:jc w:val="both"/>
            </w:pPr>
            <w:r>
              <w:t>(5)  identification, retention, and screening of community-based licensed mental health professionals;</w:t>
            </w:r>
          </w:p>
          <w:p w:rsidR="00630DD5" w:rsidRDefault="0040650A">
            <w:pPr>
              <w:jc w:val="both"/>
            </w:pPr>
            <w:r>
              <w:t>(6)  suicide prevention training for peer service coordinators and peers; [</w:t>
            </w:r>
            <w:r>
              <w:rPr>
                <w:strike/>
              </w:rPr>
              <w:t>and</w:t>
            </w:r>
            <w:r>
              <w:t>]</w:t>
            </w:r>
          </w:p>
          <w:p w:rsidR="00630DD5" w:rsidRDefault="0040650A">
            <w:pPr>
              <w:jc w:val="both"/>
            </w:pPr>
            <w:r>
              <w:t>(7)  veteran jail diversion services, including veterans treatment courts</w:t>
            </w:r>
            <w:r>
              <w:rPr>
                <w:u w:val="single"/>
              </w:rPr>
              <w:t>; and</w:t>
            </w:r>
          </w:p>
          <w:p w:rsidR="00630DD5" w:rsidRDefault="0040650A">
            <w:pPr>
              <w:jc w:val="both"/>
            </w:pPr>
            <w:r>
              <w:rPr>
                <w:u w:val="single"/>
              </w:rPr>
              <w:t xml:space="preserve">(8)  training </w:t>
            </w:r>
            <w:r w:rsidRPr="005B12C2">
              <w:rPr>
                <w:highlight w:val="lightGray"/>
                <w:u w:val="single"/>
              </w:rPr>
              <w:t>for</w:t>
            </w:r>
            <w:r>
              <w:rPr>
                <w:u w:val="single"/>
              </w:rPr>
              <w:t xml:space="preserve"> veterans and immediate family members of veterans </w:t>
            </w:r>
            <w:r w:rsidRPr="005B12C2">
              <w:rPr>
                <w:highlight w:val="lightGray"/>
                <w:u w:val="single"/>
              </w:rPr>
              <w:t>on mental health first aid for veterans</w:t>
            </w:r>
            <w:r w:rsidRPr="005B12C2">
              <w:rPr>
                <w:highlight w:val="lightGray"/>
              </w:rPr>
              <w:t>.</w:t>
            </w:r>
          </w:p>
          <w:p w:rsidR="00630DD5" w:rsidRDefault="00630DD5">
            <w:pPr>
              <w:jc w:val="both"/>
            </w:pPr>
          </w:p>
        </w:tc>
        <w:tc>
          <w:tcPr>
            <w:tcW w:w="6480" w:type="dxa"/>
          </w:tcPr>
          <w:p w:rsidR="00630DD5" w:rsidRDefault="0040650A">
            <w:pPr>
              <w:jc w:val="both"/>
            </w:pPr>
            <w:r>
              <w:lastRenderedPageBreak/>
              <w:t>SECTION 3.  Section 1001.222(a), Health and Safety Code, is amended to read as follows:</w:t>
            </w:r>
          </w:p>
          <w:p w:rsidR="00630DD5" w:rsidRDefault="0040650A">
            <w:pPr>
              <w:jc w:val="both"/>
            </w:pPr>
            <w:r>
              <w:t>(a)  The department shall develop a mental health intervention program for veterans.  The program must include:</w:t>
            </w:r>
          </w:p>
          <w:p w:rsidR="00630DD5" w:rsidRDefault="0040650A">
            <w:pPr>
              <w:jc w:val="both"/>
            </w:pPr>
            <w:r>
              <w:lastRenderedPageBreak/>
              <w:t>(1)  peer-to-peer counseling;</w:t>
            </w:r>
          </w:p>
          <w:p w:rsidR="00630DD5" w:rsidRDefault="0040650A">
            <w:pPr>
              <w:jc w:val="both"/>
            </w:pPr>
            <w:r>
              <w:t>(2)  access to licensed mental health professionals for peer service coordinators and peers;</w:t>
            </w:r>
          </w:p>
          <w:p w:rsidR="00630DD5" w:rsidRDefault="0040650A">
            <w:pPr>
              <w:jc w:val="both"/>
            </w:pPr>
            <w:r>
              <w:t>(3)  training approved by the department for peer service coordinators, licensed mental health professionals, and peers;</w:t>
            </w:r>
          </w:p>
          <w:p w:rsidR="00630DD5" w:rsidRDefault="0040650A">
            <w:pPr>
              <w:jc w:val="both"/>
            </w:pPr>
            <w:r>
              <w:t>(4)  technical assistance for peer service coordinators, licensed mental health professionals, and peers;</w:t>
            </w:r>
          </w:p>
          <w:p w:rsidR="00630DD5" w:rsidRDefault="0040650A">
            <w:pPr>
              <w:jc w:val="both"/>
            </w:pPr>
            <w:r>
              <w:t>(5)  identification, retention, and screening of community-based licensed mental health professionals;</w:t>
            </w:r>
          </w:p>
          <w:p w:rsidR="00630DD5" w:rsidRDefault="0040650A">
            <w:pPr>
              <w:jc w:val="both"/>
            </w:pPr>
            <w:r>
              <w:t>(6)  suicide prevention training for peer service coordinators and peers; [</w:t>
            </w:r>
            <w:r>
              <w:rPr>
                <w:strike/>
              </w:rPr>
              <w:t>and</w:t>
            </w:r>
            <w:r>
              <w:t>]</w:t>
            </w:r>
          </w:p>
          <w:p w:rsidR="00630DD5" w:rsidRDefault="0040650A">
            <w:pPr>
              <w:jc w:val="both"/>
            </w:pPr>
            <w:r>
              <w:t>(7)  veteran jail diversion services, including veterans treatment courts</w:t>
            </w:r>
            <w:r>
              <w:rPr>
                <w:u w:val="single"/>
              </w:rPr>
              <w:t>; and</w:t>
            </w:r>
          </w:p>
          <w:p w:rsidR="00630DD5" w:rsidRDefault="0040650A">
            <w:pPr>
              <w:jc w:val="both"/>
            </w:pPr>
            <w:r>
              <w:rPr>
                <w:u w:val="single"/>
              </w:rPr>
              <w:t>(</w:t>
            </w:r>
            <w:r w:rsidRPr="009D6453">
              <w:rPr>
                <w:u w:val="single"/>
              </w:rPr>
              <w:t xml:space="preserve">8)  </w:t>
            </w:r>
            <w:r w:rsidRPr="005B12C2">
              <w:rPr>
                <w:highlight w:val="lightGray"/>
                <w:u w:val="single"/>
              </w:rPr>
              <w:t>coordination of mental health first aid for veterans</w:t>
            </w:r>
            <w:r>
              <w:rPr>
                <w:u w:val="single"/>
              </w:rPr>
              <w:t xml:space="preserve"> training </w:t>
            </w:r>
            <w:r w:rsidRPr="005B12C2">
              <w:rPr>
                <w:highlight w:val="lightGray"/>
                <w:u w:val="single"/>
              </w:rPr>
              <w:t>to</w:t>
            </w:r>
            <w:r>
              <w:rPr>
                <w:u w:val="single"/>
              </w:rPr>
              <w:t xml:space="preserve"> veterans and immediate family members of veterans</w:t>
            </w:r>
            <w:r>
              <w:t>.</w:t>
            </w:r>
          </w:p>
          <w:p w:rsidR="00630DD5" w:rsidRDefault="00630DD5">
            <w:pPr>
              <w:jc w:val="both"/>
            </w:pPr>
          </w:p>
        </w:tc>
        <w:tc>
          <w:tcPr>
            <w:tcW w:w="5760" w:type="dxa"/>
          </w:tcPr>
          <w:p w:rsidR="00630DD5" w:rsidRDefault="00630DD5">
            <w:pPr>
              <w:jc w:val="both"/>
            </w:pPr>
          </w:p>
        </w:tc>
      </w:tr>
      <w:tr w:rsidR="00630DD5">
        <w:tc>
          <w:tcPr>
            <w:tcW w:w="6473" w:type="dxa"/>
          </w:tcPr>
          <w:p w:rsidR="00630DD5" w:rsidRDefault="0040650A">
            <w:pPr>
              <w:jc w:val="both"/>
            </w:pPr>
            <w:r>
              <w:t>SECTION 3.  Section 1001.224, Health and Safety Code, is amended to read as follows:</w:t>
            </w:r>
          </w:p>
          <w:p w:rsidR="00630DD5" w:rsidRDefault="0040650A">
            <w:pPr>
              <w:jc w:val="both"/>
            </w:pPr>
            <w:r>
              <w:t>Sec. 1001.224.  ANNUAL REPORT.  Not later than December 1 of each year, the department shall submit a report to the governor and the legislature that includes:</w:t>
            </w:r>
          </w:p>
          <w:p w:rsidR="00630DD5" w:rsidRDefault="0040650A">
            <w:pPr>
              <w:jc w:val="both"/>
            </w:pPr>
            <w:r>
              <w:t>(1)  the number of veterans who received services through the mental health program for veterans;</w:t>
            </w:r>
          </w:p>
          <w:p w:rsidR="00630DD5" w:rsidRDefault="0040650A">
            <w:pPr>
              <w:jc w:val="both"/>
            </w:pPr>
            <w:r>
              <w:t>(2)  the number of peers and peer service coordinators trained;</w:t>
            </w:r>
          </w:p>
          <w:p w:rsidR="00630DD5" w:rsidRDefault="0040650A">
            <w:pPr>
              <w:jc w:val="both"/>
            </w:pPr>
            <w:r>
              <w:t>(3)  an evaluation of the services provided under this subchapter;</w:t>
            </w:r>
          </w:p>
          <w:p w:rsidR="00630DD5" w:rsidRDefault="0040650A">
            <w:pPr>
              <w:jc w:val="both"/>
            </w:pPr>
            <w:r>
              <w:rPr>
                <w:u w:val="single"/>
              </w:rPr>
              <w:t xml:space="preserve">(4)  in addition to Subdivision (1), the number of veterans and immediate family members of veterans who received </w:t>
            </w:r>
            <w:r>
              <w:rPr>
                <w:u w:val="single"/>
              </w:rPr>
              <w:lastRenderedPageBreak/>
              <w:t>mental health first aid for veterans training through the mental health program for veterans;</w:t>
            </w:r>
            <w:r>
              <w:t xml:space="preserve"> and</w:t>
            </w:r>
          </w:p>
          <w:p w:rsidR="00630DD5" w:rsidRDefault="0040650A">
            <w:pPr>
              <w:jc w:val="both"/>
            </w:pPr>
            <w:r>
              <w:rPr>
                <w:u w:val="single"/>
              </w:rPr>
              <w:t>(5)</w:t>
            </w:r>
            <w:r>
              <w:t xml:space="preserve"> [</w:t>
            </w:r>
            <w:r>
              <w:rPr>
                <w:strike/>
              </w:rPr>
              <w:t>(4)</w:t>
            </w:r>
            <w:r>
              <w:t>]  recommendations for program improvements.</w:t>
            </w:r>
          </w:p>
          <w:p w:rsidR="00630DD5" w:rsidRDefault="00630DD5">
            <w:pPr>
              <w:jc w:val="both"/>
            </w:pPr>
          </w:p>
        </w:tc>
        <w:tc>
          <w:tcPr>
            <w:tcW w:w="6480" w:type="dxa"/>
          </w:tcPr>
          <w:p w:rsidR="00630DD5" w:rsidRDefault="0040650A">
            <w:pPr>
              <w:jc w:val="both"/>
            </w:pPr>
            <w:r w:rsidRPr="005B12C2">
              <w:rPr>
                <w:highlight w:val="lightGray"/>
              </w:rPr>
              <w:lastRenderedPageBreak/>
              <w:t>No equivalent provision.</w:t>
            </w:r>
          </w:p>
          <w:p w:rsidR="00630DD5" w:rsidRDefault="00630DD5">
            <w:pPr>
              <w:jc w:val="both"/>
            </w:pPr>
          </w:p>
        </w:tc>
        <w:tc>
          <w:tcPr>
            <w:tcW w:w="5760" w:type="dxa"/>
          </w:tcPr>
          <w:p w:rsidR="00630DD5" w:rsidRDefault="00630DD5">
            <w:pPr>
              <w:jc w:val="both"/>
            </w:pPr>
          </w:p>
        </w:tc>
      </w:tr>
      <w:tr w:rsidR="00630DD5">
        <w:tc>
          <w:tcPr>
            <w:tcW w:w="6473" w:type="dxa"/>
          </w:tcPr>
          <w:p w:rsidR="00630DD5" w:rsidRDefault="0040650A">
            <w:pPr>
              <w:jc w:val="both"/>
            </w:pPr>
            <w:r>
              <w:t>SECTION 4.  This Act takes effect September 1, 2019.</w:t>
            </w:r>
          </w:p>
          <w:p w:rsidR="00630DD5" w:rsidRDefault="00630DD5">
            <w:pPr>
              <w:jc w:val="both"/>
            </w:pPr>
          </w:p>
        </w:tc>
        <w:tc>
          <w:tcPr>
            <w:tcW w:w="6480" w:type="dxa"/>
          </w:tcPr>
          <w:p w:rsidR="00630DD5" w:rsidRDefault="0040650A">
            <w:pPr>
              <w:jc w:val="both"/>
            </w:pPr>
            <w:r>
              <w:t>SECTION 4. Same as House version.</w:t>
            </w:r>
          </w:p>
          <w:p w:rsidR="00630DD5" w:rsidRDefault="00630DD5">
            <w:pPr>
              <w:jc w:val="both"/>
            </w:pPr>
          </w:p>
        </w:tc>
        <w:tc>
          <w:tcPr>
            <w:tcW w:w="5760" w:type="dxa"/>
          </w:tcPr>
          <w:p w:rsidR="00630DD5" w:rsidRDefault="00630DD5">
            <w:pPr>
              <w:jc w:val="both"/>
            </w:pPr>
          </w:p>
        </w:tc>
      </w:tr>
    </w:tbl>
    <w:p w:rsidR="00E57892" w:rsidRDefault="00E57892"/>
    <w:sectPr w:rsidR="00E57892" w:rsidSect="00630D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DD5" w:rsidRDefault="00630DD5" w:rsidP="00630DD5">
      <w:r>
        <w:separator/>
      </w:r>
    </w:p>
  </w:endnote>
  <w:endnote w:type="continuationSeparator" w:id="0">
    <w:p w:rsidR="00630DD5" w:rsidRDefault="00630DD5" w:rsidP="0063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DA" w:rsidRDefault="00866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DD5" w:rsidRDefault="00B3653F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CB378B">
      <w:t xml:space="preserve"> </w:t>
    </w:r>
    <w:r>
      <w:fldChar w:fldCharType="end"/>
    </w:r>
    <w:r w:rsidR="0040650A">
      <w:tab/>
    </w:r>
    <w:r w:rsidR="00630DD5">
      <w:fldChar w:fldCharType="begin"/>
    </w:r>
    <w:r w:rsidR="0040650A">
      <w:instrText xml:space="preserve"> PAGE </w:instrText>
    </w:r>
    <w:r w:rsidR="00630DD5">
      <w:fldChar w:fldCharType="separate"/>
    </w:r>
    <w:r>
      <w:rPr>
        <w:noProof/>
      </w:rPr>
      <w:t>2</w:t>
    </w:r>
    <w:r w:rsidR="00630DD5">
      <w:fldChar w:fldCharType="end"/>
    </w:r>
    <w:r w:rsidR="0040650A">
      <w:tab/>
    </w:r>
    <w:r w:rsidR="00815E4B">
      <w:fldChar w:fldCharType="begin"/>
    </w:r>
    <w:r w:rsidR="00815E4B">
      <w:instrText xml:space="preserve"> DOCPROPERTY  OTID  \* MERGEFORMAT </w:instrText>
    </w:r>
    <w:r w:rsidR="00815E4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DA" w:rsidRDefault="00866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DD5" w:rsidRDefault="00630DD5" w:rsidP="00630DD5">
      <w:r>
        <w:separator/>
      </w:r>
    </w:p>
  </w:footnote>
  <w:footnote w:type="continuationSeparator" w:id="0">
    <w:p w:rsidR="00630DD5" w:rsidRDefault="00630DD5" w:rsidP="00630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DA" w:rsidRDefault="00866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DA" w:rsidRDefault="008664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DA" w:rsidRDefault="00866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D5"/>
    <w:rsid w:val="0040650A"/>
    <w:rsid w:val="005B12C2"/>
    <w:rsid w:val="00630DD5"/>
    <w:rsid w:val="00815E4B"/>
    <w:rsid w:val="008664DA"/>
    <w:rsid w:val="009D6453"/>
    <w:rsid w:val="00B3653F"/>
    <w:rsid w:val="00CB378B"/>
    <w:rsid w:val="00E5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17A53E-708D-4A7E-B82F-B0A6F956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DD5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4D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866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4D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5381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HB4429-SAA</vt:lpstr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HB4429-SAA</dc:title>
  <dc:subject/>
  <dc:creator>Hanna Brumbelow</dc:creator>
  <cp:keywords/>
  <dc:description/>
  <cp:lastModifiedBy>Hanna Brumbelow</cp:lastModifiedBy>
  <cp:revision>2</cp:revision>
  <dcterms:created xsi:type="dcterms:W3CDTF">2019-05-21T22:17:00Z</dcterms:created>
  <dcterms:modified xsi:type="dcterms:W3CDTF">2019-05-21T22:17:00Z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