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7FA" w:rsidRDefault="00DC17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379D5CF30A4B97BCACCF4E6118815A"/>
          </w:placeholder>
        </w:sdtPr>
        <w:sdtContent>
          <w:r w:rsidRPr="005C2A78">
            <w:rPr>
              <w:rFonts w:cs="Times New Roman"/>
              <w:b/>
              <w:szCs w:val="24"/>
              <w:u w:val="single"/>
            </w:rPr>
            <w:t>BILL ANALYSIS</w:t>
          </w:r>
        </w:sdtContent>
      </w:sdt>
    </w:p>
    <w:p w:rsidR="00DC17FA" w:rsidRPr="00585C31" w:rsidRDefault="00DC17FA" w:rsidP="000F1DF9">
      <w:pPr>
        <w:spacing w:after="0" w:line="240" w:lineRule="auto"/>
        <w:rPr>
          <w:rFonts w:cs="Times New Roman"/>
          <w:szCs w:val="24"/>
        </w:rPr>
      </w:pPr>
    </w:p>
    <w:p w:rsidR="00DC17FA" w:rsidRPr="00585C31" w:rsidRDefault="00DC17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17FA" w:rsidTr="000F1DF9">
        <w:tc>
          <w:tcPr>
            <w:tcW w:w="2718" w:type="dxa"/>
          </w:tcPr>
          <w:p w:rsidR="00DC17FA" w:rsidRPr="005C2A78" w:rsidRDefault="00DC17FA" w:rsidP="006D756B">
            <w:pPr>
              <w:rPr>
                <w:rFonts w:cs="Times New Roman"/>
                <w:szCs w:val="24"/>
              </w:rPr>
            </w:pPr>
            <w:sdt>
              <w:sdtPr>
                <w:rPr>
                  <w:rFonts w:cs="Times New Roman"/>
                  <w:szCs w:val="24"/>
                </w:rPr>
                <w:alias w:val="Agency Title"/>
                <w:tag w:val="AgencyTitleContentControl"/>
                <w:id w:val="1920747753"/>
                <w:lock w:val="sdtContentLocked"/>
                <w:placeholder>
                  <w:docPart w:val="9BDEB212D6C8409496D1531D049CEC40"/>
                </w:placeholder>
              </w:sdtPr>
              <w:sdtEndPr>
                <w:rPr>
                  <w:rFonts w:cstheme="minorBidi"/>
                  <w:szCs w:val="22"/>
                </w:rPr>
              </w:sdtEndPr>
              <w:sdtContent>
                <w:r>
                  <w:rPr>
                    <w:rFonts w:cs="Times New Roman"/>
                    <w:szCs w:val="24"/>
                  </w:rPr>
                  <w:t>Senate Research Center</w:t>
                </w:r>
              </w:sdtContent>
            </w:sdt>
          </w:p>
        </w:tc>
        <w:tc>
          <w:tcPr>
            <w:tcW w:w="6858" w:type="dxa"/>
          </w:tcPr>
          <w:p w:rsidR="00DC17FA" w:rsidRPr="00FF6471" w:rsidRDefault="00DC17FA" w:rsidP="000F1DF9">
            <w:pPr>
              <w:jc w:val="right"/>
              <w:rPr>
                <w:rFonts w:cs="Times New Roman"/>
                <w:szCs w:val="24"/>
              </w:rPr>
            </w:pPr>
            <w:sdt>
              <w:sdtPr>
                <w:rPr>
                  <w:rFonts w:cs="Times New Roman"/>
                  <w:szCs w:val="24"/>
                </w:rPr>
                <w:alias w:val="Bill Number"/>
                <w:tag w:val="BillNumberOne"/>
                <w:id w:val="-410784069"/>
                <w:lock w:val="sdtContentLocked"/>
                <w:placeholder>
                  <w:docPart w:val="ED17DED903D14DEE81FA4015A05E2B82"/>
                </w:placeholder>
              </w:sdtPr>
              <w:sdtContent>
                <w:r>
                  <w:rPr>
                    <w:rFonts w:cs="Times New Roman"/>
                    <w:szCs w:val="24"/>
                  </w:rPr>
                  <w:t>S.B. 31</w:t>
                </w:r>
              </w:sdtContent>
            </w:sdt>
          </w:p>
        </w:tc>
      </w:tr>
      <w:tr w:rsidR="00DC17FA" w:rsidTr="000F1DF9">
        <w:sdt>
          <w:sdtPr>
            <w:rPr>
              <w:rFonts w:cs="Times New Roman"/>
              <w:szCs w:val="24"/>
            </w:rPr>
            <w:alias w:val="TLCNumber"/>
            <w:tag w:val="TLCNumber"/>
            <w:id w:val="-542600604"/>
            <w:lock w:val="sdtLocked"/>
            <w:placeholder>
              <w:docPart w:val="91377B5B67B44D5F8F01ABCC1EE81F6C"/>
            </w:placeholder>
          </w:sdtPr>
          <w:sdtContent>
            <w:tc>
              <w:tcPr>
                <w:tcW w:w="2718" w:type="dxa"/>
              </w:tcPr>
              <w:p w:rsidR="00DC17FA" w:rsidRPr="000F1DF9" w:rsidRDefault="00DC17FA" w:rsidP="00C65088">
                <w:pPr>
                  <w:rPr>
                    <w:rFonts w:cs="Times New Roman"/>
                    <w:szCs w:val="24"/>
                  </w:rPr>
                </w:pPr>
                <w:r>
                  <w:rPr>
                    <w:noProof/>
                  </w:rPr>
                  <w:t>87S10043 BRG-D</w:t>
                </w:r>
              </w:p>
            </w:tc>
          </w:sdtContent>
        </w:sdt>
        <w:tc>
          <w:tcPr>
            <w:tcW w:w="6858" w:type="dxa"/>
          </w:tcPr>
          <w:p w:rsidR="00DC17FA" w:rsidRPr="005C2A78" w:rsidRDefault="00DC17FA" w:rsidP="00073EDD">
            <w:pPr>
              <w:jc w:val="right"/>
              <w:rPr>
                <w:rFonts w:cs="Times New Roman"/>
                <w:szCs w:val="24"/>
              </w:rPr>
            </w:pPr>
            <w:sdt>
              <w:sdtPr>
                <w:rPr>
                  <w:rFonts w:cs="Times New Roman"/>
                  <w:szCs w:val="24"/>
                </w:rPr>
                <w:alias w:val="Author Label"/>
                <w:tag w:val="By"/>
                <w:id w:val="72399597"/>
                <w:lock w:val="sdtLocked"/>
                <w:placeholder>
                  <w:docPart w:val="F0B5108D94484D969B4FF9A6404944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B5A3237D17458686F2332D2E4C98A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E86E5C380774AE48EA1C982743ACC49"/>
                </w:placeholder>
                <w:showingPlcHdr/>
              </w:sdtPr>
              <w:sdtContent/>
            </w:sdt>
            <w:sdt>
              <w:sdtPr>
                <w:rPr>
                  <w:rFonts w:cs="Times New Roman"/>
                  <w:szCs w:val="24"/>
                </w:rPr>
                <w:alias w:val="DualSponsor"/>
                <w:tag w:val="DualSponsor"/>
                <w:id w:val="1029379812"/>
                <w:lock w:val="sdtContentLocked"/>
                <w:placeholder>
                  <w:docPart w:val="2535E7BE8A6844A4908984858629F007"/>
                </w:placeholder>
                <w:showingPlcHdr/>
              </w:sdtPr>
              <w:sdtContent/>
            </w:sdt>
          </w:p>
        </w:tc>
      </w:tr>
      <w:tr w:rsidR="00DC17FA" w:rsidTr="000F1DF9">
        <w:tc>
          <w:tcPr>
            <w:tcW w:w="2718" w:type="dxa"/>
          </w:tcPr>
          <w:p w:rsidR="00DC17FA" w:rsidRPr="00BC7495" w:rsidRDefault="00DC17FA" w:rsidP="000F1DF9">
            <w:pPr>
              <w:rPr>
                <w:rFonts w:cs="Times New Roman"/>
                <w:szCs w:val="24"/>
              </w:rPr>
            </w:pPr>
          </w:p>
        </w:tc>
        <w:sdt>
          <w:sdtPr>
            <w:rPr>
              <w:rFonts w:cs="Times New Roman"/>
              <w:szCs w:val="24"/>
            </w:rPr>
            <w:alias w:val="Committee"/>
            <w:tag w:val="Committee"/>
            <w:id w:val="1914272295"/>
            <w:lock w:val="sdtContentLocked"/>
            <w:placeholder>
              <w:docPart w:val="3B5218047CA04AC6AC39E88B9A8D9F57"/>
            </w:placeholder>
          </w:sdtPr>
          <w:sdtContent>
            <w:tc>
              <w:tcPr>
                <w:tcW w:w="6858" w:type="dxa"/>
              </w:tcPr>
              <w:p w:rsidR="00DC17FA" w:rsidRPr="00FF6471" w:rsidRDefault="00DC17FA" w:rsidP="000F1DF9">
                <w:pPr>
                  <w:jc w:val="right"/>
                  <w:rPr>
                    <w:rFonts w:cs="Times New Roman"/>
                    <w:szCs w:val="24"/>
                  </w:rPr>
                </w:pPr>
                <w:r>
                  <w:rPr>
                    <w:rFonts w:cs="Times New Roman"/>
                    <w:szCs w:val="24"/>
                  </w:rPr>
                  <w:t>State Affairs</w:t>
                </w:r>
              </w:p>
            </w:tc>
          </w:sdtContent>
        </w:sdt>
      </w:tr>
      <w:tr w:rsidR="00DC17FA" w:rsidTr="000F1DF9">
        <w:tc>
          <w:tcPr>
            <w:tcW w:w="2718" w:type="dxa"/>
          </w:tcPr>
          <w:p w:rsidR="00DC17FA" w:rsidRPr="00BC7495" w:rsidRDefault="00DC17FA" w:rsidP="000F1DF9">
            <w:pPr>
              <w:rPr>
                <w:rFonts w:cs="Times New Roman"/>
                <w:szCs w:val="24"/>
              </w:rPr>
            </w:pPr>
          </w:p>
        </w:tc>
        <w:sdt>
          <w:sdtPr>
            <w:rPr>
              <w:rFonts w:cs="Times New Roman"/>
              <w:szCs w:val="24"/>
            </w:rPr>
            <w:alias w:val="Date"/>
            <w:tag w:val="DateContentControl"/>
            <w:id w:val="1178081906"/>
            <w:lock w:val="sdtLocked"/>
            <w:placeholder>
              <w:docPart w:val="F06CB3CBAD4F4C2B9C3948C78688D3A4"/>
            </w:placeholder>
            <w:date w:fullDate="2021-07-08T00:00:00Z">
              <w:dateFormat w:val="M/d/yyyy"/>
              <w:lid w:val="en-US"/>
              <w:storeMappedDataAs w:val="dateTime"/>
              <w:calendar w:val="gregorian"/>
            </w:date>
          </w:sdtPr>
          <w:sdtContent>
            <w:tc>
              <w:tcPr>
                <w:tcW w:w="6858" w:type="dxa"/>
              </w:tcPr>
              <w:p w:rsidR="00DC17FA" w:rsidRPr="00FF6471" w:rsidRDefault="00DC17FA" w:rsidP="000F1DF9">
                <w:pPr>
                  <w:jc w:val="right"/>
                  <w:rPr>
                    <w:rFonts w:cs="Times New Roman"/>
                    <w:szCs w:val="24"/>
                  </w:rPr>
                </w:pPr>
                <w:r>
                  <w:rPr>
                    <w:rFonts w:cs="Times New Roman"/>
                    <w:szCs w:val="24"/>
                  </w:rPr>
                  <w:t>7/8/2021</w:t>
                </w:r>
              </w:p>
            </w:tc>
          </w:sdtContent>
        </w:sdt>
      </w:tr>
      <w:tr w:rsidR="00DC17FA" w:rsidTr="000F1DF9">
        <w:tc>
          <w:tcPr>
            <w:tcW w:w="2718" w:type="dxa"/>
          </w:tcPr>
          <w:p w:rsidR="00DC17FA" w:rsidRPr="00BC7495" w:rsidRDefault="00DC17FA" w:rsidP="000F1DF9">
            <w:pPr>
              <w:rPr>
                <w:rFonts w:cs="Times New Roman"/>
                <w:szCs w:val="24"/>
              </w:rPr>
            </w:pPr>
          </w:p>
        </w:tc>
        <w:sdt>
          <w:sdtPr>
            <w:rPr>
              <w:rFonts w:cs="Times New Roman"/>
              <w:szCs w:val="24"/>
            </w:rPr>
            <w:alias w:val="BA Version"/>
            <w:tag w:val="BAVersion"/>
            <w:id w:val="-1685590809"/>
            <w:lock w:val="sdtContentLocked"/>
            <w:placeholder>
              <w:docPart w:val="8EDC46C2378E4D0DBB88AC2C048A36C3"/>
            </w:placeholder>
          </w:sdtPr>
          <w:sdtContent>
            <w:tc>
              <w:tcPr>
                <w:tcW w:w="6858" w:type="dxa"/>
              </w:tcPr>
              <w:p w:rsidR="00DC17FA" w:rsidRPr="00FF6471" w:rsidRDefault="00DC17FA" w:rsidP="000F1DF9">
                <w:pPr>
                  <w:jc w:val="right"/>
                  <w:rPr>
                    <w:rFonts w:cs="Times New Roman"/>
                    <w:szCs w:val="24"/>
                  </w:rPr>
                </w:pPr>
                <w:r>
                  <w:rPr>
                    <w:rFonts w:cs="Times New Roman"/>
                    <w:szCs w:val="24"/>
                  </w:rPr>
                  <w:t>As Filed</w:t>
                </w:r>
              </w:p>
            </w:tc>
          </w:sdtContent>
        </w:sdt>
      </w:tr>
    </w:tbl>
    <w:p w:rsidR="00DC17FA" w:rsidRPr="00FF6471" w:rsidRDefault="00DC17FA" w:rsidP="000F1DF9">
      <w:pPr>
        <w:spacing w:after="0" w:line="240" w:lineRule="auto"/>
        <w:rPr>
          <w:rFonts w:cs="Times New Roman"/>
          <w:szCs w:val="24"/>
        </w:rPr>
      </w:pPr>
    </w:p>
    <w:p w:rsidR="00DC17FA" w:rsidRPr="00FF6471" w:rsidRDefault="00DC17FA" w:rsidP="000F1DF9">
      <w:pPr>
        <w:spacing w:after="0" w:line="240" w:lineRule="auto"/>
        <w:rPr>
          <w:rFonts w:cs="Times New Roman"/>
          <w:szCs w:val="24"/>
        </w:rPr>
      </w:pPr>
    </w:p>
    <w:p w:rsidR="00DC17FA" w:rsidRPr="00FF6471" w:rsidRDefault="00DC17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BACD2364484E52831A7FF7ED48D985"/>
        </w:placeholder>
      </w:sdtPr>
      <w:sdtContent>
        <w:p w:rsidR="00DC17FA" w:rsidRDefault="00DC17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21ADEE7B3F4ADD970A3525F305526A"/>
        </w:placeholder>
      </w:sdtPr>
      <w:sdtContent>
        <w:p w:rsidR="00DC17FA" w:rsidRDefault="00DC17FA" w:rsidP="005865F4">
          <w:pPr>
            <w:pStyle w:val="NormalWeb"/>
            <w:spacing w:before="0" w:beforeAutospacing="0" w:after="0" w:afterAutospacing="0"/>
            <w:jc w:val="both"/>
            <w:divId w:val="117378539"/>
            <w:rPr>
              <w:rFonts w:eastAsia="Times New Roman"/>
              <w:bCs/>
            </w:rPr>
          </w:pPr>
        </w:p>
        <w:p w:rsidR="00DC17FA" w:rsidRPr="005865F4" w:rsidRDefault="00DC17FA" w:rsidP="005865F4">
          <w:pPr>
            <w:pStyle w:val="NormalWeb"/>
            <w:spacing w:before="0" w:beforeAutospacing="0" w:after="0" w:afterAutospacing="0"/>
            <w:jc w:val="both"/>
            <w:divId w:val="117378539"/>
          </w:pPr>
          <w:r>
            <w:t>In Texas, if the secretary of s</w:t>
          </w:r>
          <w:r w:rsidRPr="005865F4">
            <w:t>tate determines that a voter on the statewide computerized voter registration list has been excused or disqualified from jury service because t</w:t>
          </w:r>
          <w:r>
            <w:t>he voter is not a citizen, the secretary of s</w:t>
          </w:r>
          <w:r w:rsidRPr="005865F4">
            <w:t>tate is required to send notice of the determination to the voter registrar of the appropriate counties. There have been calls for the notification of other authorities in order to prevent voter fraud. S</w:t>
          </w:r>
          <w:r>
            <w:t>.</w:t>
          </w:r>
          <w:r w:rsidRPr="005865F4">
            <w:t>B</w:t>
          </w:r>
          <w:r>
            <w:t>.</w:t>
          </w:r>
          <w:r w:rsidRPr="005865F4">
            <w:t xml:space="preserve"> 31 seeks to ensure that the appropriate authorities are notified when a person is excused from a jury based on the fact that they are not a citizen or no longer a resident of the count</w:t>
          </w:r>
          <w:r>
            <w:t>y. This bill also requires the secretary of s</w:t>
          </w:r>
          <w:r w:rsidRPr="005865F4">
            <w:t>tate and the Department of Public Safety</w:t>
          </w:r>
          <w:r>
            <w:t xml:space="preserve"> of the State of Texas</w:t>
          </w:r>
          <w:r w:rsidRPr="005865F4">
            <w:t xml:space="preserve"> to compare citizenship data to verify the accuracy of citizenship status information on voter registration applications.</w:t>
          </w:r>
        </w:p>
        <w:p w:rsidR="00DC17FA" w:rsidRPr="00D70925" w:rsidRDefault="00DC17FA" w:rsidP="005865F4">
          <w:pPr>
            <w:spacing w:after="0" w:line="240" w:lineRule="auto"/>
            <w:jc w:val="both"/>
            <w:rPr>
              <w:rFonts w:eastAsia="Times New Roman" w:cs="Times New Roman"/>
              <w:bCs/>
              <w:szCs w:val="24"/>
            </w:rPr>
          </w:pPr>
        </w:p>
      </w:sdtContent>
    </w:sdt>
    <w:p w:rsidR="00DC17FA" w:rsidRDefault="00DC17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 </w:t>
      </w:r>
      <w:bookmarkStart w:id="1" w:name="AmendsCurrentLaw"/>
      <w:bookmarkEnd w:id="1"/>
      <w:r>
        <w:rPr>
          <w:rFonts w:cs="Times New Roman"/>
          <w:szCs w:val="24"/>
        </w:rPr>
        <w:t>amends current law relating to the use of certain information regarding voter qualification.</w:t>
      </w:r>
    </w:p>
    <w:p w:rsidR="00DC17FA" w:rsidRPr="00910C07" w:rsidRDefault="00DC17FA" w:rsidP="000F1DF9">
      <w:pPr>
        <w:spacing w:after="0" w:line="240" w:lineRule="auto"/>
        <w:jc w:val="both"/>
        <w:rPr>
          <w:rFonts w:eastAsia="Times New Roman" w:cs="Times New Roman"/>
          <w:szCs w:val="24"/>
        </w:rPr>
      </w:pPr>
    </w:p>
    <w:p w:rsidR="00DC17FA" w:rsidRPr="005C2A78" w:rsidRDefault="00DC17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A4E497CBB740B4B70C63B0FA113AFC"/>
          </w:placeholder>
        </w:sdtPr>
        <w:sdtContent>
          <w:r>
            <w:rPr>
              <w:rFonts w:eastAsia="Times New Roman" w:cs="Times New Roman"/>
              <w:b/>
              <w:szCs w:val="24"/>
              <w:u w:val="single"/>
            </w:rPr>
            <w:t>RULEMAKING AUTHORITY</w:t>
          </w:r>
        </w:sdtContent>
      </w:sdt>
    </w:p>
    <w:p w:rsidR="00DC17FA" w:rsidRPr="006529C4" w:rsidRDefault="00DC17FA" w:rsidP="00774EC7">
      <w:pPr>
        <w:spacing w:after="0" w:line="240" w:lineRule="auto"/>
        <w:jc w:val="both"/>
        <w:rPr>
          <w:rFonts w:cs="Times New Roman"/>
          <w:szCs w:val="24"/>
        </w:rPr>
      </w:pPr>
    </w:p>
    <w:p w:rsidR="00DC17FA" w:rsidRPr="006529C4" w:rsidRDefault="00DC17FA" w:rsidP="00774EC7">
      <w:pPr>
        <w:spacing w:after="0" w:line="240" w:lineRule="auto"/>
        <w:jc w:val="both"/>
        <w:rPr>
          <w:rFonts w:cs="Times New Roman"/>
          <w:szCs w:val="24"/>
        </w:rPr>
      </w:pPr>
      <w:r>
        <w:rPr>
          <w:rFonts w:cs="Times New Roman"/>
          <w:szCs w:val="24"/>
        </w:rPr>
        <w:t>Rulemaking authority is expressly granted to the secretary of state in SECTION 1 (</w:t>
      </w:r>
      <w:r>
        <w:t>Section 16.0332, Election Code</w:t>
      </w:r>
      <w:r>
        <w:rPr>
          <w:rFonts w:cs="Times New Roman"/>
          <w:szCs w:val="24"/>
        </w:rPr>
        <w:t>) of this bill.</w:t>
      </w:r>
    </w:p>
    <w:p w:rsidR="00DC17FA" w:rsidRPr="006529C4" w:rsidRDefault="00DC17FA" w:rsidP="00774EC7">
      <w:pPr>
        <w:spacing w:after="0" w:line="240" w:lineRule="auto"/>
        <w:jc w:val="both"/>
        <w:rPr>
          <w:rFonts w:cs="Times New Roman"/>
          <w:szCs w:val="24"/>
        </w:rPr>
      </w:pPr>
    </w:p>
    <w:p w:rsidR="00DC17FA" w:rsidRPr="005C2A78" w:rsidRDefault="00DC17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37D6786F2C482DA9C0494E12BB8663"/>
          </w:placeholder>
        </w:sdtPr>
        <w:sdtContent>
          <w:r>
            <w:rPr>
              <w:rFonts w:eastAsia="Times New Roman" w:cs="Times New Roman"/>
              <w:b/>
              <w:szCs w:val="24"/>
              <w:u w:val="single"/>
            </w:rPr>
            <w:t>SECTION BY SECTION ANALYSIS</w:t>
          </w:r>
        </w:sdtContent>
      </w:sdt>
    </w:p>
    <w:p w:rsidR="00DC17FA" w:rsidRPr="005C2A78" w:rsidRDefault="00DC17FA" w:rsidP="005865F4">
      <w:pPr>
        <w:spacing w:after="0" w:line="240" w:lineRule="auto"/>
        <w:jc w:val="both"/>
        <w:rPr>
          <w:rFonts w:eastAsia="Times New Roman" w:cs="Times New Roman"/>
          <w:szCs w:val="24"/>
        </w:rPr>
      </w:pPr>
    </w:p>
    <w:p w:rsidR="00DC17FA" w:rsidRPr="00910C07" w:rsidRDefault="00DC17FA" w:rsidP="005865F4">
      <w:pPr>
        <w:spacing w:after="0" w:line="240" w:lineRule="auto"/>
        <w:jc w:val="both"/>
        <w:rPr>
          <w:rFonts w:eastAsia="Times New Roman" w:cs="Times New Roman"/>
          <w:szCs w:val="24"/>
        </w:rPr>
      </w:pPr>
      <w:r w:rsidRPr="00910C07">
        <w:rPr>
          <w:rFonts w:eastAsia="Times New Roman" w:cs="Times New Roman"/>
          <w:szCs w:val="24"/>
        </w:rPr>
        <w:t>SECTION 1. Amends Section 16.0332, Election Code, by amending Subsection (a) and adding Subsections (a-1), (d), and (e), as follows:</w:t>
      </w:r>
    </w:p>
    <w:p w:rsidR="00DC17FA" w:rsidRPr="00910C07" w:rsidRDefault="00DC17FA" w:rsidP="005865F4">
      <w:pPr>
        <w:spacing w:after="0" w:line="240" w:lineRule="auto"/>
        <w:jc w:val="both"/>
        <w:rPr>
          <w:rFonts w:eastAsia="Times New Roman" w:cs="Times New Roman"/>
          <w:szCs w:val="24"/>
        </w:rPr>
      </w:pPr>
    </w:p>
    <w:p w:rsidR="00DC17FA" w:rsidRDefault="00DC17FA" w:rsidP="005865F4">
      <w:pPr>
        <w:spacing w:after="0" w:line="240" w:lineRule="auto"/>
        <w:ind w:left="720"/>
        <w:jc w:val="both"/>
        <w:rPr>
          <w:rFonts w:eastAsia="Times New Roman" w:cs="Times New Roman"/>
          <w:szCs w:val="24"/>
        </w:rPr>
      </w:pPr>
      <w:r w:rsidRPr="00910C07">
        <w:rPr>
          <w:rFonts w:eastAsia="Times New Roman" w:cs="Times New Roman"/>
          <w:szCs w:val="24"/>
        </w:rPr>
        <w:t>(a) Requires the</w:t>
      </w:r>
      <w:r>
        <w:rPr>
          <w:rFonts w:eastAsia="Times New Roman" w:cs="Times New Roman"/>
          <w:szCs w:val="24"/>
        </w:rPr>
        <w:t xml:space="preserve"> voter</w:t>
      </w:r>
      <w:r w:rsidRPr="00910C07">
        <w:rPr>
          <w:rFonts w:eastAsia="Times New Roman" w:cs="Times New Roman"/>
          <w:szCs w:val="24"/>
        </w:rPr>
        <w:t xml:space="preserve"> registrar,</w:t>
      </w:r>
      <w:r>
        <w:rPr>
          <w:rFonts w:eastAsia="Times New Roman" w:cs="Times New Roman"/>
          <w:szCs w:val="24"/>
        </w:rPr>
        <w:t xml:space="preserve"> a</w:t>
      </w:r>
      <w:r w:rsidRPr="00910C07">
        <w:rPr>
          <w:rFonts w:eastAsia="Times New Roman" w:cs="Times New Roman"/>
          <w:szCs w:val="24"/>
        </w:rPr>
        <w:t>fter the</w:t>
      </w:r>
      <w:r>
        <w:rPr>
          <w:rFonts w:eastAsia="Times New Roman" w:cs="Times New Roman"/>
          <w:szCs w:val="24"/>
        </w:rPr>
        <w:t xml:space="preserve"> voter</w:t>
      </w:r>
      <w:r w:rsidRPr="00910C07">
        <w:rPr>
          <w:rFonts w:eastAsia="Times New Roman" w:cs="Times New Roman"/>
          <w:szCs w:val="24"/>
        </w:rPr>
        <w:t xml:space="preserve"> registrar receives notification under Subsection (a-1) of Section 16.0332</w:t>
      </w:r>
      <w:r>
        <w:rPr>
          <w:rFonts w:eastAsia="Times New Roman" w:cs="Times New Roman"/>
          <w:szCs w:val="24"/>
        </w:rPr>
        <w:t xml:space="preserve"> (Cancellation Because of Citizenship Status)</w:t>
      </w:r>
      <w:r w:rsidRPr="00910C07">
        <w:rPr>
          <w:rFonts w:eastAsia="Times New Roman" w:cs="Times New Roman"/>
          <w:szCs w:val="24"/>
        </w:rPr>
        <w:t>, Section 18.068 (Comparison of Information Regarding Ineligibility) of this code, or Section 62.113 (Compilation</w:t>
      </w:r>
      <w:r>
        <w:rPr>
          <w:rFonts w:eastAsia="Times New Roman" w:cs="Times New Roman"/>
          <w:szCs w:val="24"/>
        </w:rPr>
        <w:t xml:space="preserve"> of List of Noncitizens)</w:t>
      </w:r>
      <w:r w:rsidRPr="00910C07">
        <w:rPr>
          <w:rFonts w:eastAsia="Times New Roman" w:cs="Times New Roman"/>
          <w:szCs w:val="24"/>
        </w:rPr>
        <w:t>, Government Code, of persons excused or disqualified from jury service because of citizenship status or notification of persons who indicate a lack of citizenship status in connection with a motor vehicle or Department of Public Safety</w:t>
      </w:r>
      <w:r>
        <w:rPr>
          <w:rFonts w:eastAsia="Times New Roman" w:cs="Times New Roman"/>
          <w:szCs w:val="24"/>
        </w:rPr>
        <w:t xml:space="preserve"> of the State of Texas (DPS)</w:t>
      </w:r>
      <w:r w:rsidRPr="00910C07">
        <w:rPr>
          <w:rFonts w:eastAsia="Times New Roman" w:cs="Times New Roman"/>
          <w:szCs w:val="24"/>
        </w:rPr>
        <w:t xml:space="preserve"> record, rather than after the</w:t>
      </w:r>
      <w:r>
        <w:rPr>
          <w:rFonts w:eastAsia="Times New Roman" w:cs="Times New Roman"/>
          <w:szCs w:val="24"/>
        </w:rPr>
        <w:t xml:space="preserve"> voter</w:t>
      </w:r>
      <w:r w:rsidRPr="00910C07">
        <w:rPr>
          <w:rFonts w:eastAsia="Times New Roman" w:cs="Times New Roman"/>
          <w:szCs w:val="24"/>
        </w:rPr>
        <w:t xml:space="preserve"> registrar receives a list under Section 18.068 of this code or Section 62.113, Government Code, of persons excused or disqualified from jury service because of citizenship status, to deliver to each registered voter whose name appears on the list a written notice requiring the voter to submit to the</w:t>
      </w:r>
      <w:r>
        <w:rPr>
          <w:rFonts w:eastAsia="Times New Roman" w:cs="Times New Roman"/>
          <w:szCs w:val="24"/>
        </w:rPr>
        <w:t xml:space="preserve"> voter</w:t>
      </w:r>
      <w:r w:rsidRPr="00910C07">
        <w:rPr>
          <w:rFonts w:eastAsia="Times New Roman" w:cs="Times New Roman"/>
          <w:szCs w:val="24"/>
        </w:rPr>
        <w:t xml:space="preserve"> registrar certain information.</w:t>
      </w:r>
    </w:p>
    <w:p w:rsidR="00DC17FA" w:rsidRDefault="00DC17FA" w:rsidP="005865F4">
      <w:pPr>
        <w:spacing w:after="0" w:line="240" w:lineRule="auto"/>
        <w:ind w:left="720"/>
        <w:jc w:val="both"/>
        <w:rPr>
          <w:rFonts w:eastAsia="Times New Roman" w:cs="Times New Roman"/>
          <w:szCs w:val="24"/>
        </w:rPr>
      </w:pPr>
    </w:p>
    <w:p w:rsidR="00DC17FA" w:rsidRDefault="00DC17FA" w:rsidP="005865F4">
      <w:pPr>
        <w:spacing w:after="0" w:line="240" w:lineRule="auto"/>
        <w:ind w:left="720"/>
        <w:jc w:val="both"/>
        <w:rPr>
          <w:rFonts w:eastAsia="Times New Roman" w:cs="Times New Roman"/>
          <w:szCs w:val="24"/>
        </w:rPr>
      </w:pPr>
      <w:r w:rsidRPr="00910C07">
        <w:rPr>
          <w:rFonts w:eastAsia="Times New Roman" w:cs="Times New Roman"/>
          <w:szCs w:val="24"/>
        </w:rPr>
        <w:t>(a-1) Requires the secretary of state (SOS) to enter into an agreement with DPS under which information in the existing statewide computerized voter registration list is compared against information in the database of DPS on a monthly basis to verify the accuracy of citizenship status information previously provided on voter registration applications.</w:t>
      </w:r>
    </w:p>
    <w:p w:rsidR="00DC17FA" w:rsidRDefault="00DC17FA" w:rsidP="005865F4">
      <w:pPr>
        <w:spacing w:after="0" w:line="240" w:lineRule="auto"/>
        <w:ind w:left="720"/>
        <w:jc w:val="both"/>
        <w:rPr>
          <w:rFonts w:eastAsia="Times New Roman" w:cs="Times New Roman"/>
          <w:szCs w:val="24"/>
        </w:rPr>
      </w:pPr>
    </w:p>
    <w:p w:rsidR="00DC17FA" w:rsidRDefault="00DC17FA" w:rsidP="005865F4">
      <w:pPr>
        <w:spacing w:after="0" w:line="240" w:lineRule="auto"/>
        <w:ind w:left="720"/>
        <w:jc w:val="both"/>
        <w:rPr>
          <w:rFonts w:eastAsia="Times New Roman" w:cs="Times New Roman"/>
          <w:szCs w:val="24"/>
        </w:rPr>
      </w:pPr>
      <w:r w:rsidRPr="00910C07">
        <w:rPr>
          <w:rFonts w:eastAsia="Times New Roman" w:cs="Times New Roman"/>
          <w:szCs w:val="24"/>
        </w:rPr>
        <w:t xml:space="preserve">(d) Requires SOS to prescribe rules for the administration of </w:t>
      </w:r>
      <w:r>
        <w:rPr>
          <w:rFonts w:eastAsia="Times New Roman" w:cs="Times New Roman"/>
          <w:szCs w:val="24"/>
        </w:rPr>
        <w:t>this section.</w:t>
      </w:r>
    </w:p>
    <w:p w:rsidR="00DC17FA" w:rsidRDefault="00DC17FA" w:rsidP="005865F4">
      <w:pPr>
        <w:spacing w:after="0" w:line="240" w:lineRule="auto"/>
        <w:ind w:left="720"/>
        <w:jc w:val="both"/>
        <w:rPr>
          <w:rFonts w:eastAsia="Times New Roman" w:cs="Times New Roman"/>
          <w:szCs w:val="24"/>
        </w:rPr>
      </w:pPr>
    </w:p>
    <w:p w:rsidR="00DC17FA" w:rsidRDefault="00DC17FA" w:rsidP="005865F4">
      <w:pPr>
        <w:spacing w:after="0" w:line="240" w:lineRule="auto"/>
        <w:ind w:left="720"/>
        <w:jc w:val="both"/>
        <w:rPr>
          <w:rFonts w:eastAsia="Times New Roman" w:cs="Times New Roman"/>
          <w:szCs w:val="24"/>
        </w:rPr>
      </w:pPr>
      <w:r w:rsidRPr="00910C07">
        <w:rPr>
          <w:rFonts w:eastAsia="Times New Roman" w:cs="Times New Roman"/>
          <w:szCs w:val="24"/>
        </w:rPr>
        <w:t>(e) Requires SOS, not later than December 31 of each year, to provide a report to the legislature of the number of voter registrations canceled under this section during the calendar year.</w:t>
      </w:r>
    </w:p>
    <w:p w:rsidR="00DC17FA" w:rsidRPr="005C2A78" w:rsidRDefault="00DC17FA" w:rsidP="005865F4">
      <w:pPr>
        <w:spacing w:after="0" w:line="240" w:lineRule="auto"/>
        <w:jc w:val="both"/>
        <w:rPr>
          <w:rFonts w:eastAsia="Times New Roman" w:cs="Times New Roman"/>
          <w:szCs w:val="24"/>
        </w:rPr>
      </w:pPr>
    </w:p>
    <w:p w:rsidR="00DC17FA" w:rsidRPr="00910C07" w:rsidRDefault="00DC17FA" w:rsidP="005865F4">
      <w:pPr>
        <w:spacing w:after="0" w:line="240" w:lineRule="auto"/>
        <w:jc w:val="both"/>
        <w:rPr>
          <w:rFonts w:eastAsia="Times New Roman" w:cs="Times New Roman"/>
          <w:szCs w:val="24"/>
        </w:rPr>
      </w:pPr>
      <w:r w:rsidRPr="00910C07">
        <w:rPr>
          <w:rFonts w:eastAsia="Times New Roman" w:cs="Times New Roman"/>
          <w:szCs w:val="24"/>
        </w:rPr>
        <w:t>SECTION 2. Amends Section 18.068(a), Election Code, by amending Subsection (a) and adding Subsection (a-1), as follows:</w:t>
      </w:r>
    </w:p>
    <w:p w:rsidR="00DC17FA" w:rsidRPr="00910C07" w:rsidRDefault="00DC17FA" w:rsidP="005865F4">
      <w:pPr>
        <w:spacing w:after="0" w:line="240" w:lineRule="auto"/>
        <w:jc w:val="both"/>
        <w:rPr>
          <w:rFonts w:eastAsia="Times New Roman" w:cs="Times New Roman"/>
          <w:szCs w:val="24"/>
        </w:rPr>
      </w:pPr>
    </w:p>
    <w:p w:rsidR="00DC17FA" w:rsidRPr="00910C07" w:rsidRDefault="00DC17FA" w:rsidP="00DC17FA">
      <w:pPr>
        <w:spacing w:after="0" w:line="240" w:lineRule="auto"/>
        <w:ind w:left="720"/>
        <w:jc w:val="both"/>
        <w:rPr>
          <w:rFonts w:eastAsia="Times New Roman" w:cs="Times New Roman"/>
          <w:szCs w:val="24"/>
        </w:rPr>
      </w:pPr>
      <w:r w:rsidRPr="00910C07">
        <w:rPr>
          <w:rFonts w:eastAsia="Times New Roman" w:cs="Times New Roman"/>
          <w:szCs w:val="24"/>
        </w:rPr>
        <w:t xml:space="preserve">(a) Requires SOS to quarterly compare the information received under </w:t>
      </w:r>
      <w:r>
        <w:rPr>
          <w:rFonts w:eastAsia="Times New Roman" w:cs="Times New Roman"/>
          <w:szCs w:val="24"/>
        </w:rPr>
        <w:t xml:space="preserve">certain sections, including </w:t>
      </w:r>
      <w:r w:rsidRPr="00910C07">
        <w:rPr>
          <w:rFonts w:eastAsia="Times New Roman" w:cs="Times New Roman"/>
          <w:szCs w:val="24"/>
        </w:rPr>
        <w:t xml:space="preserve">Section 62.114 (Compilation of List of </w:t>
      </w:r>
      <w:r>
        <w:rPr>
          <w:rFonts w:eastAsia="Times New Roman" w:cs="Times New Roman"/>
          <w:szCs w:val="24"/>
        </w:rPr>
        <w:t xml:space="preserve">Nonresidents), Government Code, </w:t>
      </w:r>
      <w:r w:rsidRPr="00910C07">
        <w:rPr>
          <w:rFonts w:eastAsia="Times New Roman" w:cs="Times New Roman"/>
          <w:szCs w:val="24"/>
        </w:rPr>
        <w:t>to the statewide computerized voter registration list. Requires SOS, if SOS determines that a voter on the registration list meets certain criteria, including if the voter has been excused or disqualified from jury service because the voter is not a resident of the county in which the voter is registered to vote, to send notice of the determination to:</w:t>
      </w:r>
    </w:p>
    <w:p w:rsidR="00DC17FA" w:rsidRPr="00910C07" w:rsidRDefault="00DC17FA" w:rsidP="005865F4">
      <w:pPr>
        <w:spacing w:after="0" w:line="240" w:lineRule="auto"/>
        <w:jc w:val="both"/>
        <w:rPr>
          <w:rFonts w:eastAsia="Times New Roman" w:cs="Times New Roman"/>
          <w:szCs w:val="24"/>
        </w:rPr>
      </w:pPr>
    </w:p>
    <w:p w:rsidR="00DC17FA" w:rsidRPr="00910C07" w:rsidRDefault="00DC17FA" w:rsidP="005865F4">
      <w:pPr>
        <w:spacing w:after="0" w:line="240" w:lineRule="auto"/>
        <w:ind w:left="1440"/>
        <w:jc w:val="both"/>
        <w:rPr>
          <w:rFonts w:eastAsia="Times New Roman" w:cs="Times New Roman"/>
          <w:szCs w:val="24"/>
        </w:rPr>
      </w:pPr>
      <w:r w:rsidRPr="00910C07">
        <w:rPr>
          <w:rFonts w:eastAsia="Times New Roman" w:cs="Times New Roman"/>
          <w:szCs w:val="24"/>
        </w:rPr>
        <w:t>(1) creates this subdivision from existing text and makes a nonsubstantive change; and</w:t>
      </w:r>
    </w:p>
    <w:p w:rsidR="00DC17FA" w:rsidRPr="00910C07" w:rsidRDefault="00DC17FA" w:rsidP="005865F4">
      <w:pPr>
        <w:spacing w:after="0" w:line="240" w:lineRule="auto"/>
        <w:ind w:left="1440"/>
        <w:jc w:val="both"/>
        <w:rPr>
          <w:rFonts w:eastAsia="Times New Roman" w:cs="Times New Roman"/>
          <w:szCs w:val="24"/>
        </w:rPr>
      </w:pPr>
    </w:p>
    <w:p w:rsidR="00DC17FA" w:rsidRDefault="00DC17FA" w:rsidP="005865F4">
      <w:pPr>
        <w:spacing w:after="0" w:line="240" w:lineRule="auto"/>
        <w:ind w:left="1440"/>
        <w:jc w:val="both"/>
        <w:rPr>
          <w:rFonts w:eastAsia="Times New Roman" w:cs="Times New Roman"/>
          <w:szCs w:val="24"/>
        </w:rPr>
      </w:pPr>
      <w:r w:rsidRPr="00910C07">
        <w:rPr>
          <w:rFonts w:eastAsia="Times New Roman" w:cs="Times New Roman"/>
          <w:szCs w:val="24"/>
        </w:rPr>
        <w:t>(2) the attorney general, who is required to quarterly review the information to investigate whether a person has committed an offense under Section 13.007 (False Statement on Application) or other law.</w:t>
      </w:r>
    </w:p>
    <w:p w:rsidR="00DC17FA" w:rsidRDefault="00DC17FA" w:rsidP="005865F4">
      <w:pPr>
        <w:spacing w:after="0" w:line="240" w:lineRule="auto"/>
        <w:ind w:left="1440"/>
        <w:jc w:val="both"/>
        <w:rPr>
          <w:rFonts w:eastAsia="Times New Roman" w:cs="Times New Roman"/>
          <w:szCs w:val="24"/>
        </w:rPr>
      </w:pPr>
    </w:p>
    <w:p w:rsidR="00DC17FA" w:rsidRPr="00910C07" w:rsidRDefault="00DC17FA" w:rsidP="005865F4">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DC17FA" w:rsidRPr="00910C07" w:rsidRDefault="00DC17FA" w:rsidP="005865F4">
      <w:pPr>
        <w:spacing w:after="0" w:line="240" w:lineRule="auto"/>
        <w:ind w:left="1440"/>
        <w:jc w:val="both"/>
        <w:rPr>
          <w:rFonts w:eastAsia="Times New Roman" w:cs="Times New Roman"/>
          <w:szCs w:val="24"/>
        </w:rPr>
      </w:pPr>
    </w:p>
    <w:p w:rsidR="00DC17FA" w:rsidRPr="005C2A78" w:rsidRDefault="00DC17FA" w:rsidP="005865F4">
      <w:pPr>
        <w:spacing w:after="0" w:line="240" w:lineRule="auto"/>
        <w:ind w:left="720"/>
        <w:jc w:val="both"/>
        <w:rPr>
          <w:rFonts w:eastAsia="Times New Roman" w:cs="Times New Roman"/>
          <w:szCs w:val="24"/>
        </w:rPr>
      </w:pPr>
      <w:r w:rsidRPr="00910C07">
        <w:rPr>
          <w:rFonts w:eastAsia="Times New Roman" w:cs="Times New Roman"/>
          <w:szCs w:val="24"/>
        </w:rPr>
        <w:t>(a-1) Provides that SOS is not required to send notice under Subsection (a) for a voter who is subject to an exemption from jury service under Section 62.106 (Exemption From Jury Service), Government Code.</w:t>
      </w:r>
    </w:p>
    <w:p w:rsidR="00DC17FA" w:rsidRDefault="00DC17FA" w:rsidP="005865F4">
      <w:pPr>
        <w:spacing w:after="0" w:line="240" w:lineRule="auto"/>
        <w:jc w:val="both"/>
        <w:rPr>
          <w:rFonts w:eastAsia="Times New Roman" w:cs="Times New Roman"/>
          <w:szCs w:val="24"/>
        </w:rPr>
      </w:pPr>
    </w:p>
    <w:p w:rsidR="00DC17FA" w:rsidRPr="00910C07" w:rsidRDefault="00DC17FA" w:rsidP="005865F4">
      <w:pPr>
        <w:spacing w:after="0" w:line="240" w:lineRule="auto"/>
        <w:jc w:val="both"/>
        <w:rPr>
          <w:rFonts w:eastAsia="Times New Roman" w:cs="Times New Roman"/>
          <w:szCs w:val="24"/>
        </w:rPr>
      </w:pPr>
      <w:r w:rsidRPr="00910C07">
        <w:rPr>
          <w:rFonts w:eastAsia="Times New Roman" w:cs="Times New Roman"/>
          <w:szCs w:val="24"/>
        </w:rPr>
        <w:t>SECTION 3. Amends Section 62.113(b), Government Code, as follows:</w:t>
      </w:r>
    </w:p>
    <w:p w:rsidR="00DC17FA" w:rsidRPr="00910C07" w:rsidRDefault="00DC17FA" w:rsidP="005865F4">
      <w:pPr>
        <w:spacing w:after="0" w:line="240" w:lineRule="auto"/>
        <w:jc w:val="both"/>
        <w:rPr>
          <w:rFonts w:eastAsia="Times New Roman" w:cs="Times New Roman"/>
          <w:szCs w:val="24"/>
        </w:rPr>
      </w:pPr>
    </w:p>
    <w:p w:rsidR="00DC17FA" w:rsidRDefault="00DC17FA" w:rsidP="005865F4">
      <w:pPr>
        <w:spacing w:after="0" w:line="240" w:lineRule="auto"/>
        <w:ind w:left="720"/>
        <w:jc w:val="both"/>
        <w:rPr>
          <w:rFonts w:eastAsia="Times New Roman" w:cs="Times New Roman"/>
          <w:szCs w:val="24"/>
        </w:rPr>
      </w:pPr>
      <w:r w:rsidRPr="00910C07">
        <w:rPr>
          <w:rFonts w:eastAsia="Times New Roman" w:cs="Times New Roman"/>
          <w:szCs w:val="24"/>
        </w:rPr>
        <w:t>(b) Requires the clerk</w:t>
      </w:r>
      <w:r>
        <w:rPr>
          <w:rFonts w:eastAsia="Times New Roman" w:cs="Times New Roman"/>
          <w:szCs w:val="24"/>
        </w:rPr>
        <w:t xml:space="preserve"> of the court</w:t>
      </w:r>
      <w:r w:rsidRPr="00910C07">
        <w:rPr>
          <w:rFonts w:eastAsia="Times New Roman" w:cs="Times New Roman"/>
          <w:szCs w:val="24"/>
        </w:rPr>
        <w:t>, on the third business day of each month, to send a copy of the list of persons excused or disqualified because of citizenship in the previous month to certain persons, including the attorney general, for an investigation of whether the person committed an offense under Section 13.007, Election Code, or other law. Makes a nonsubstantive change.</w:t>
      </w:r>
    </w:p>
    <w:p w:rsidR="00DC17FA" w:rsidRDefault="00DC17FA" w:rsidP="005865F4">
      <w:pPr>
        <w:spacing w:after="0" w:line="240" w:lineRule="auto"/>
        <w:jc w:val="both"/>
        <w:rPr>
          <w:rFonts w:eastAsia="Times New Roman" w:cs="Times New Roman"/>
          <w:szCs w:val="24"/>
        </w:rPr>
      </w:pPr>
    </w:p>
    <w:p w:rsidR="00DC17FA" w:rsidRPr="00910C07" w:rsidRDefault="00DC17FA" w:rsidP="005865F4">
      <w:pPr>
        <w:spacing w:after="0" w:line="240" w:lineRule="auto"/>
        <w:jc w:val="both"/>
        <w:rPr>
          <w:rFonts w:eastAsia="Times New Roman" w:cs="Times New Roman"/>
          <w:szCs w:val="24"/>
        </w:rPr>
      </w:pPr>
      <w:r w:rsidRPr="00910C07">
        <w:rPr>
          <w:rFonts w:eastAsia="Times New Roman" w:cs="Times New Roman"/>
          <w:szCs w:val="24"/>
        </w:rPr>
        <w:t>SECTION 4. Amends Sections 62.114(b) and (c), Government Code, as follows:</w:t>
      </w:r>
    </w:p>
    <w:p w:rsidR="00DC17FA" w:rsidRPr="00910C07" w:rsidRDefault="00DC17FA" w:rsidP="005865F4">
      <w:pPr>
        <w:spacing w:after="0" w:line="240" w:lineRule="auto"/>
        <w:jc w:val="both"/>
        <w:rPr>
          <w:rFonts w:eastAsia="Times New Roman" w:cs="Times New Roman"/>
          <w:szCs w:val="24"/>
        </w:rPr>
      </w:pPr>
    </w:p>
    <w:p w:rsidR="00DC17FA" w:rsidRDefault="00DC17FA" w:rsidP="005865F4">
      <w:pPr>
        <w:spacing w:after="0" w:line="240" w:lineRule="auto"/>
        <w:ind w:left="720"/>
        <w:jc w:val="both"/>
        <w:rPr>
          <w:rFonts w:eastAsia="Times New Roman" w:cs="Times New Roman"/>
          <w:szCs w:val="24"/>
        </w:rPr>
      </w:pPr>
      <w:r w:rsidRPr="00910C07">
        <w:rPr>
          <w:rFonts w:eastAsia="Times New Roman" w:cs="Times New Roman"/>
          <w:szCs w:val="24"/>
        </w:rPr>
        <w:t>(b) Requires the clerk</w:t>
      </w:r>
      <w:r>
        <w:rPr>
          <w:rFonts w:eastAsia="Times New Roman" w:cs="Times New Roman"/>
          <w:szCs w:val="24"/>
        </w:rPr>
        <w:t xml:space="preserve"> of the court</w:t>
      </w:r>
      <w:r w:rsidRPr="00910C07">
        <w:rPr>
          <w:rFonts w:eastAsia="Times New Roman" w:cs="Times New Roman"/>
          <w:szCs w:val="24"/>
        </w:rPr>
        <w:t xml:space="preserve">, on the third business day of each month, to send a copy of the list of persons excused or disqualified in the previous month because the persons do not reside in the county to </w:t>
      </w:r>
      <w:r>
        <w:rPr>
          <w:rFonts w:eastAsia="Times New Roman" w:cs="Times New Roman"/>
          <w:szCs w:val="24"/>
        </w:rPr>
        <w:t>certain persons, including SOS</w:t>
      </w:r>
      <w:r w:rsidRPr="00910C07">
        <w:rPr>
          <w:rFonts w:eastAsia="Times New Roman" w:cs="Times New Roman"/>
          <w:szCs w:val="24"/>
        </w:rPr>
        <w:t xml:space="preserve"> and the attorney general and the county or district attorney for an investigation of whether the person committed an offense under Section 13.007, Election Code, or other law. Makes a nonsubstantive change.</w:t>
      </w:r>
    </w:p>
    <w:p w:rsidR="00DC17FA" w:rsidRDefault="00DC17FA" w:rsidP="005865F4">
      <w:pPr>
        <w:spacing w:after="0" w:line="240" w:lineRule="auto"/>
        <w:ind w:left="720"/>
        <w:jc w:val="both"/>
        <w:rPr>
          <w:rFonts w:eastAsia="Times New Roman" w:cs="Times New Roman"/>
          <w:szCs w:val="24"/>
        </w:rPr>
      </w:pPr>
    </w:p>
    <w:p w:rsidR="00DC17FA" w:rsidRDefault="00DC17FA" w:rsidP="005865F4">
      <w:pPr>
        <w:spacing w:after="0" w:line="240" w:lineRule="auto"/>
        <w:ind w:left="720"/>
        <w:jc w:val="both"/>
        <w:rPr>
          <w:rFonts w:eastAsia="Times New Roman" w:cs="Times New Roman"/>
          <w:szCs w:val="24"/>
        </w:rPr>
      </w:pPr>
      <w:r w:rsidRPr="00910C07">
        <w:rPr>
          <w:rFonts w:eastAsia="Times New Roman" w:cs="Times New Roman"/>
          <w:szCs w:val="24"/>
        </w:rPr>
        <w:t>(c) Prohibits a list compiled under this section from being used for a purpose other than a purpose described by certain sections, including by Section 18.068, Election Code. Makes a nonsubstantive change.</w:t>
      </w:r>
    </w:p>
    <w:p w:rsidR="00DC17FA" w:rsidRDefault="00DC17FA" w:rsidP="005865F4">
      <w:pPr>
        <w:spacing w:after="0" w:line="240" w:lineRule="auto"/>
        <w:jc w:val="both"/>
        <w:rPr>
          <w:rFonts w:eastAsia="Times New Roman" w:cs="Times New Roman"/>
          <w:szCs w:val="24"/>
        </w:rPr>
      </w:pPr>
    </w:p>
    <w:p w:rsidR="00DC17FA" w:rsidRPr="00C8671F" w:rsidRDefault="00DC17FA" w:rsidP="005865F4">
      <w:pPr>
        <w:spacing w:after="0" w:line="240" w:lineRule="auto"/>
        <w:jc w:val="both"/>
        <w:rPr>
          <w:rFonts w:eastAsia="Times New Roman" w:cs="Times New Roman"/>
          <w:szCs w:val="24"/>
        </w:rPr>
      </w:pPr>
      <w:r w:rsidRPr="00910C07">
        <w:rPr>
          <w:rFonts w:eastAsia="Times New Roman" w:cs="Times New Roman"/>
          <w:szCs w:val="24"/>
        </w:rPr>
        <w:t>SECTION 5. Effective date: upon passage or the 91st day after the last day of the legislative session.</w:t>
      </w:r>
    </w:p>
    <w:sectPr w:rsidR="00DC17F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27" w:rsidRDefault="009D2027" w:rsidP="000F1DF9">
      <w:pPr>
        <w:spacing w:after="0" w:line="240" w:lineRule="auto"/>
      </w:pPr>
      <w:r>
        <w:separator/>
      </w:r>
    </w:p>
  </w:endnote>
  <w:endnote w:type="continuationSeparator" w:id="0">
    <w:p w:rsidR="009D2027" w:rsidRDefault="009D20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20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17F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C17FA">
                <w:rPr>
                  <w:sz w:val="20"/>
                  <w:szCs w:val="20"/>
                </w:rPr>
                <w:t>S.B. 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C17FA">
                <w:rPr>
                  <w:sz w:val="20"/>
                  <w:szCs w:val="20"/>
                </w:rPr>
                <w:t>87(1)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20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17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17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27" w:rsidRDefault="009D2027" w:rsidP="000F1DF9">
      <w:pPr>
        <w:spacing w:after="0" w:line="240" w:lineRule="auto"/>
      </w:pPr>
      <w:r>
        <w:separator/>
      </w:r>
    </w:p>
  </w:footnote>
  <w:footnote w:type="continuationSeparator" w:id="0">
    <w:p w:rsidR="009D2027" w:rsidRDefault="009D202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202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17F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D5835"/>
  <w15:docId w15:val="{C94B45EA-DD94-4AD9-84B6-2E8BED94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17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379D5CF30A4B97BCACCF4E6118815A"/>
        <w:category>
          <w:name w:val="General"/>
          <w:gallery w:val="placeholder"/>
        </w:category>
        <w:types>
          <w:type w:val="bbPlcHdr"/>
        </w:types>
        <w:behaviors>
          <w:behavior w:val="content"/>
        </w:behaviors>
        <w:guid w:val="{5730BB38-F42E-424E-B7CF-3BF6B7570D21}"/>
      </w:docPartPr>
      <w:docPartBody>
        <w:p w:rsidR="00000000" w:rsidRDefault="00A152CC"/>
      </w:docPartBody>
    </w:docPart>
    <w:docPart>
      <w:docPartPr>
        <w:name w:val="9BDEB212D6C8409496D1531D049CEC40"/>
        <w:category>
          <w:name w:val="General"/>
          <w:gallery w:val="placeholder"/>
        </w:category>
        <w:types>
          <w:type w:val="bbPlcHdr"/>
        </w:types>
        <w:behaviors>
          <w:behavior w:val="content"/>
        </w:behaviors>
        <w:guid w:val="{59897055-32D2-4FF3-B406-F073F9131FBF}"/>
      </w:docPartPr>
      <w:docPartBody>
        <w:p w:rsidR="00000000" w:rsidRDefault="00A152CC"/>
      </w:docPartBody>
    </w:docPart>
    <w:docPart>
      <w:docPartPr>
        <w:name w:val="ED17DED903D14DEE81FA4015A05E2B82"/>
        <w:category>
          <w:name w:val="General"/>
          <w:gallery w:val="placeholder"/>
        </w:category>
        <w:types>
          <w:type w:val="bbPlcHdr"/>
        </w:types>
        <w:behaviors>
          <w:behavior w:val="content"/>
        </w:behaviors>
        <w:guid w:val="{6A9ECA1E-605C-4205-9018-326DBD2D2281}"/>
      </w:docPartPr>
      <w:docPartBody>
        <w:p w:rsidR="00000000" w:rsidRDefault="00A152CC"/>
      </w:docPartBody>
    </w:docPart>
    <w:docPart>
      <w:docPartPr>
        <w:name w:val="91377B5B67B44D5F8F01ABCC1EE81F6C"/>
        <w:category>
          <w:name w:val="General"/>
          <w:gallery w:val="placeholder"/>
        </w:category>
        <w:types>
          <w:type w:val="bbPlcHdr"/>
        </w:types>
        <w:behaviors>
          <w:behavior w:val="content"/>
        </w:behaviors>
        <w:guid w:val="{27007DDD-3AA6-4446-806B-02E45652396B}"/>
      </w:docPartPr>
      <w:docPartBody>
        <w:p w:rsidR="00000000" w:rsidRDefault="00A152CC"/>
      </w:docPartBody>
    </w:docPart>
    <w:docPart>
      <w:docPartPr>
        <w:name w:val="F0B5108D94484D969B4FF9A640494411"/>
        <w:category>
          <w:name w:val="General"/>
          <w:gallery w:val="placeholder"/>
        </w:category>
        <w:types>
          <w:type w:val="bbPlcHdr"/>
        </w:types>
        <w:behaviors>
          <w:behavior w:val="content"/>
        </w:behaviors>
        <w:guid w:val="{4FA66894-16FE-4FEF-9A55-97ECE15ACD38}"/>
      </w:docPartPr>
      <w:docPartBody>
        <w:p w:rsidR="00000000" w:rsidRDefault="00A152CC"/>
      </w:docPartBody>
    </w:docPart>
    <w:docPart>
      <w:docPartPr>
        <w:name w:val="2DB5A3237D17458686F2332D2E4C98AD"/>
        <w:category>
          <w:name w:val="General"/>
          <w:gallery w:val="placeholder"/>
        </w:category>
        <w:types>
          <w:type w:val="bbPlcHdr"/>
        </w:types>
        <w:behaviors>
          <w:behavior w:val="content"/>
        </w:behaviors>
        <w:guid w:val="{5918B883-55B4-4B2B-8433-3C9B44CC3DD1}"/>
      </w:docPartPr>
      <w:docPartBody>
        <w:p w:rsidR="00000000" w:rsidRDefault="00A152CC"/>
      </w:docPartBody>
    </w:docPart>
    <w:docPart>
      <w:docPartPr>
        <w:name w:val="2E86E5C380774AE48EA1C982743ACC49"/>
        <w:category>
          <w:name w:val="General"/>
          <w:gallery w:val="placeholder"/>
        </w:category>
        <w:types>
          <w:type w:val="bbPlcHdr"/>
        </w:types>
        <w:behaviors>
          <w:behavior w:val="content"/>
        </w:behaviors>
        <w:guid w:val="{D59C691F-CB29-4E61-B3F2-56F964D5458A}"/>
      </w:docPartPr>
      <w:docPartBody>
        <w:p w:rsidR="00000000" w:rsidRDefault="00A152CC"/>
      </w:docPartBody>
    </w:docPart>
    <w:docPart>
      <w:docPartPr>
        <w:name w:val="2535E7BE8A6844A4908984858629F007"/>
        <w:category>
          <w:name w:val="General"/>
          <w:gallery w:val="placeholder"/>
        </w:category>
        <w:types>
          <w:type w:val="bbPlcHdr"/>
        </w:types>
        <w:behaviors>
          <w:behavior w:val="content"/>
        </w:behaviors>
        <w:guid w:val="{EC397D8C-DDC0-4077-9E40-A534DA1006B8}"/>
      </w:docPartPr>
      <w:docPartBody>
        <w:p w:rsidR="00000000" w:rsidRDefault="00A152CC"/>
      </w:docPartBody>
    </w:docPart>
    <w:docPart>
      <w:docPartPr>
        <w:name w:val="3B5218047CA04AC6AC39E88B9A8D9F57"/>
        <w:category>
          <w:name w:val="General"/>
          <w:gallery w:val="placeholder"/>
        </w:category>
        <w:types>
          <w:type w:val="bbPlcHdr"/>
        </w:types>
        <w:behaviors>
          <w:behavior w:val="content"/>
        </w:behaviors>
        <w:guid w:val="{60B9CC81-59C1-4B18-A075-DA3245FE7A3F}"/>
      </w:docPartPr>
      <w:docPartBody>
        <w:p w:rsidR="00000000" w:rsidRDefault="00A152CC"/>
      </w:docPartBody>
    </w:docPart>
    <w:docPart>
      <w:docPartPr>
        <w:name w:val="F06CB3CBAD4F4C2B9C3948C78688D3A4"/>
        <w:category>
          <w:name w:val="General"/>
          <w:gallery w:val="placeholder"/>
        </w:category>
        <w:types>
          <w:type w:val="bbPlcHdr"/>
        </w:types>
        <w:behaviors>
          <w:behavior w:val="content"/>
        </w:behaviors>
        <w:guid w:val="{21053426-FCB0-4C79-A761-64086E776084}"/>
      </w:docPartPr>
      <w:docPartBody>
        <w:p w:rsidR="00000000" w:rsidRDefault="00AC5780" w:rsidP="00AC5780">
          <w:pPr>
            <w:pStyle w:val="F06CB3CBAD4F4C2B9C3948C78688D3A4"/>
          </w:pPr>
          <w:r w:rsidRPr="00A30DD1">
            <w:rPr>
              <w:rStyle w:val="PlaceholderText"/>
            </w:rPr>
            <w:t>Click here to enter a date.</w:t>
          </w:r>
        </w:p>
      </w:docPartBody>
    </w:docPart>
    <w:docPart>
      <w:docPartPr>
        <w:name w:val="8EDC46C2378E4D0DBB88AC2C048A36C3"/>
        <w:category>
          <w:name w:val="General"/>
          <w:gallery w:val="placeholder"/>
        </w:category>
        <w:types>
          <w:type w:val="bbPlcHdr"/>
        </w:types>
        <w:behaviors>
          <w:behavior w:val="content"/>
        </w:behaviors>
        <w:guid w:val="{8B48CE78-198F-4E87-B4D1-1BD79C43D27C}"/>
      </w:docPartPr>
      <w:docPartBody>
        <w:p w:rsidR="00000000" w:rsidRDefault="00A152CC"/>
      </w:docPartBody>
    </w:docPart>
    <w:docPart>
      <w:docPartPr>
        <w:name w:val="D5BACD2364484E52831A7FF7ED48D985"/>
        <w:category>
          <w:name w:val="General"/>
          <w:gallery w:val="placeholder"/>
        </w:category>
        <w:types>
          <w:type w:val="bbPlcHdr"/>
        </w:types>
        <w:behaviors>
          <w:behavior w:val="content"/>
        </w:behaviors>
        <w:guid w:val="{C6E5B313-4E6B-40FD-9224-B8325AEE5057}"/>
      </w:docPartPr>
      <w:docPartBody>
        <w:p w:rsidR="00000000" w:rsidRDefault="00A152CC"/>
      </w:docPartBody>
    </w:docPart>
    <w:docPart>
      <w:docPartPr>
        <w:name w:val="E921ADEE7B3F4ADD970A3525F305526A"/>
        <w:category>
          <w:name w:val="General"/>
          <w:gallery w:val="placeholder"/>
        </w:category>
        <w:types>
          <w:type w:val="bbPlcHdr"/>
        </w:types>
        <w:behaviors>
          <w:behavior w:val="content"/>
        </w:behaviors>
        <w:guid w:val="{EE15E3E0-EE6E-4CF1-9C75-CAB92196351A}"/>
      </w:docPartPr>
      <w:docPartBody>
        <w:p w:rsidR="00000000" w:rsidRDefault="00AC5780" w:rsidP="00AC5780">
          <w:pPr>
            <w:pStyle w:val="E921ADEE7B3F4ADD970A3525F305526A"/>
          </w:pPr>
          <w:r>
            <w:rPr>
              <w:rFonts w:eastAsia="Times New Roman" w:cs="Times New Roman"/>
              <w:bCs/>
              <w:szCs w:val="24"/>
            </w:rPr>
            <w:t xml:space="preserve"> </w:t>
          </w:r>
        </w:p>
      </w:docPartBody>
    </w:docPart>
    <w:docPart>
      <w:docPartPr>
        <w:name w:val="E3A4E497CBB740B4B70C63B0FA113AFC"/>
        <w:category>
          <w:name w:val="General"/>
          <w:gallery w:val="placeholder"/>
        </w:category>
        <w:types>
          <w:type w:val="bbPlcHdr"/>
        </w:types>
        <w:behaviors>
          <w:behavior w:val="content"/>
        </w:behaviors>
        <w:guid w:val="{887DA97F-70AD-470E-8894-6ECA988407BB}"/>
      </w:docPartPr>
      <w:docPartBody>
        <w:p w:rsidR="00000000" w:rsidRDefault="00A152CC"/>
      </w:docPartBody>
    </w:docPart>
    <w:docPart>
      <w:docPartPr>
        <w:name w:val="DD37D6786F2C482DA9C0494E12BB8663"/>
        <w:category>
          <w:name w:val="General"/>
          <w:gallery w:val="placeholder"/>
        </w:category>
        <w:types>
          <w:type w:val="bbPlcHdr"/>
        </w:types>
        <w:behaviors>
          <w:behavior w:val="content"/>
        </w:behaviors>
        <w:guid w:val="{34F10339-518E-415E-9E36-000E6D6BF4D0}"/>
      </w:docPartPr>
      <w:docPartBody>
        <w:p w:rsidR="00000000" w:rsidRDefault="00A152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52CC"/>
    <w:rsid w:val="00A54AD6"/>
    <w:rsid w:val="00A57564"/>
    <w:rsid w:val="00AC578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7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06CB3CBAD4F4C2B9C3948C78688D3A4">
    <w:name w:val="F06CB3CBAD4F4C2B9C3948C78688D3A4"/>
    <w:rsid w:val="00AC5780"/>
    <w:pPr>
      <w:spacing w:after="160" w:line="259" w:lineRule="auto"/>
    </w:pPr>
  </w:style>
  <w:style w:type="paragraph" w:customStyle="1" w:styleId="E921ADEE7B3F4ADD970A3525F305526A">
    <w:name w:val="E921ADEE7B3F4ADD970A3525F305526A"/>
    <w:rsid w:val="00AC57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CF8242-E8E1-4489-A31D-D7C1A808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818</Words>
  <Characters>4669</Characters>
  <Application>Microsoft Office Word</Application>
  <DocSecurity>0</DocSecurity>
  <Lines>38</Lines>
  <Paragraphs>10</Paragraphs>
  <ScaleCrop>false</ScaleCrop>
  <Company>Texas Legislative Council</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2021-07-08T20:43:00Z</dcterms:modified>
</cp:coreProperties>
</file>

<file path=docProps/custom.xml><?xml version="1.0" encoding="utf-8"?>
<op:Properties xmlns:vt="http://schemas.openxmlformats.org/officeDocument/2006/docPropsVTypes" xmlns:op="http://schemas.openxmlformats.org/officeDocument/2006/custom-properties"/>
</file>