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87S10338 MWC-D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Dominguez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146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requiring the disclosure of fees charged for the sale of concert and other event tickets.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Title 6, Business &amp; Commerce Code, is amended by adding Chapter 205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205.  DISCLOSURE OF FEES FOR EVENT TICKETS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205.001.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DEFINITIONS.  In this chapter: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"Event" means a concert, theatrical performance, sporting event, exhibition, show, or similar scheduled activity that: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open to the public;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held in a public or private venue;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requires payment of an admission fee to attend the activity.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"Ticket website" means an Internet website or mobile application advertising or offering the sale of tickets, or offering tickets for resale, to an event in this state.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"Venue" means an arena, stadium, theater, concert hall, or other place used for events.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205.002.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DISCLOSURE OF FEES.  A person that sells or resells tickets for a concert or other event in this state, including the operator of a ticket website, must disclose all fees charged in connection with the sale of a ticket for the event.  Fees for event tickets made available for sale on a ticket website must be posted on the website in a location easily accessible by ticket purchasers or potential ticket purchasers.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on the 91st day after the last day of the legislative session.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146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