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salutatorian and valedictorian graduates in the Greater Houston Area who are being honored at the 25th Annual Vietnamese-American Youth Recognition Luncheon on August 8, 2021; and</w:t>
      </w:r>
    </w:p>
    <w:p w:rsidR="003F3435" w:rsidRDefault="0032493E">
      <w:pPr>
        <w:spacing w:line="480" w:lineRule="auto"/>
        <w:ind w:firstLine="720"/>
        <w:jc w:val="both"/>
      </w:pPr>
      <w:r>
        <w:rPr>
          <w:b/>
        </w:rPr>
        <w:t xml:space="preserve">WHEREAS</w:t>
      </w:r>
      <w:r>
        <w:t xml:space="preserve">, Each year, the Vietnamese Culture and Science Association recognizes Vietnamese-American students who have graduated with highest honors from their respective Houston-area high schools; and</w:t>
      </w:r>
    </w:p>
    <w:p w:rsidR="003F3435" w:rsidRDefault="0032493E">
      <w:pPr>
        <w:spacing w:line="480" w:lineRule="auto"/>
        <w:ind w:firstLine="720"/>
        <w:jc w:val="both"/>
      </w:pPr>
      <w:r>
        <w:rPr>
          <w:b/>
        </w:rPr>
        <w:t xml:space="preserve">WHEREAS</w:t>
      </w:r>
      <w:r>
        <w:t xml:space="preserve">, In addition to honoring students for their achievements, this event aims to encourage the pursuit of academic excellence among area youth and to highlight the importance of civic and community involvement; previous event honorees help chair the event, many of whom continued their ambitious educational paths and went on to become esteemed leaders in their communities; and</w:t>
      </w:r>
    </w:p>
    <w:p w:rsidR="003F3435" w:rsidRDefault="0032493E">
      <w:pPr>
        <w:spacing w:line="480" w:lineRule="auto"/>
        <w:ind w:firstLine="720"/>
        <w:jc w:val="both"/>
      </w:pPr>
      <w:r>
        <w:rPr>
          <w:b/>
        </w:rPr>
        <w:t xml:space="preserve">WHEREAS</w:t>
      </w:r>
      <w:r>
        <w:t xml:space="preserve">, This year, the Vietnamese Culture and Science Association is honoring 23 valedictorians and 25 salutatorians; these exemplary students have worked hard throughout their years of schooling, and they can reflect with pride on their outstanding accomplishments;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commend all of the salutatorian and valedictorian graduates who are being recognized at the 25th Annual Vietnamese-American Youth Recognition Luncheon and extend to all best wishes for a memorable event; and, be it further</w:t>
      </w:r>
    </w:p>
    <w:p w:rsidR="003F3435" w:rsidRDefault="0032493E">
      <w:pPr>
        <w:spacing w:line="480" w:lineRule="auto"/>
        <w:ind w:firstLine="720"/>
        <w:jc w:val="both"/>
      </w:pPr>
      <w:r>
        <w:rPr>
          <w:b/>
        </w:rPr>
        <w:t xml:space="preserve">RESOLVED</w:t>
      </w:r>
      <w:r>
        <w:t xml:space="preserve">, That a copy of this Resolution be prepared for these graduates as an expression of esteem from the Texas Senate.</w:t>
      </w:r>
    </w:p>
    <w:p w:rsidR="003F3435" w:rsidRDefault="003F3435"/>
    <w:p w:rsidR="003F3435" w:rsidRDefault="0032493E">
      <w:pPr>
        <w:spacing w:line="480" w:lineRule="auto"/>
        <w:jc w:val="right"/>
      </w:pPr>
      <w:r>
        <w:t xml:space="preserve">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