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D5137" w14:paraId="21F1586A" w14:textId="77777777" w:rsidTr="00345119">
        <w:tc>
          <w:tcPr>
            <w:tcW w:w="9576" w:type="dxa"/>
            <w:noWrap/>
          </w:tcPr>
          <w:p w14:paraId="657DB0B7" w14:textId="77777777" w:rsidR="008423E4" w:rsidRPr="0022177D" w:rsidRDefault="00D3702B" w:rsidP="0004129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2D99E9E" w14:textId="77777777" w:rsidR="008423E4" w:rsidRPr="0022177D" w:rsidRDefault="008423E4" w:rsidP="0004129B">
      <w:pPr>
        <w:jc w:val="center"/>
      </w:pPr>
    </w:p>
    <w:p w14:paraId="31A6F182" w14:textId="77777777" w:rsidR="008423E4" w:rsidRPr="00B31F0E" w:rsidRDefault="008423E4" w:rsidP="0004129B"/>
    <w:p w14:paraId="6C8BE775" w14:textId="77777777" w:rsidR="008423E4" w:rsidRPr="00742794" w:rsidRDefault="008423E4" w:rsidP="0004129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5137" w14:paraId="590C617F" w14:textId="77777777" w:rsidTr="00345119">
        <w:tc>
          <w:tcPr>
            <w:tcW w:w="9576" w:type="dxa"/>
          </w:tcPr>
          <w:p w14:paraId="4E3B6E89" w14:textId="41B64DB0" w:rsidR="008423E4" w:rsidRPr="00861995" w:rsidRDefault="00D3702B" w:rsidP="0004129B">
            <w:pPr>
              <w:jc w:val="right"/>
            </w:pPr>
            <w:r>
              <w:t>S.B. 3</w:t>
            </w:r>
          </w:p>
        </w:tc>
      </w:tr>
      <w:tr w:rsidR="009D5137" w14:paraId="22E61BEE" w14:textId="77777777" w:rsidTr="00345119">
        <w:tc>
          <w:tcPr>
            <w:tcW w:w="9576" w:type="dxa"/>
          </w:tcPr>
          <w:p w14:paraId="4B053C46" w14:textId="1CAC34B3" w:rsidR="008423E4" w:rsidRPr="00861995" w:rsidRDefault="00D3702B" w:rsidP="0004129B">
            <w:pPr>
              <w:jc w:val="right"/>
            </w:pPr>
            <w:r>
              <w:t xml:space="preserve">By: </w:t>
            </w:r>
            <w:r w:rsidR="001477C2">
              <w:t>Hughes</w:t>
            </w:r>
          </w:p>
        </w:tc>
      </w:tr>
      <w:tr w:rsidR="009D5137" w14:paraId="1716A5C4" w14:textId="77777777" w:rsidTr="00345119">
        <w:tc>
          <w:tcPr>
            <w:tcW w:w="9576" w:type="dxa"/>
          </w:tcPr>
          <w:p w14:paraId="70CA2C69" w14:textId="740D5265" w:rsidR="008423E4" w:rsidRPr="00861995" w:rsidRDefault="00D3702B" w:rsidP="0004129B">
            <w:pPr>
              <w:jc w:val="right"/>
            </w:pPr>
            <w:r>
              <w:t>Public Education</w:t>
            </w:r>
          </w:p>
        </w:tc>
      </w:tr>
      <w:tr w:rsidR="009D5137" w14:paraId="2FF84ABE" w14:textId="77777777" w:rsidTr="00345119">
        <w:tc>
          <w:tcPr>
            <w:tcW w:w="9576" w:type="dxa"/>
          </w:tcPr>
          <w:p w14:paraId="5AE22026" w14:textId="2530CF39" w:rsidR="008423E4" w:rsidRDefault="00D3702B" w:rsidP="0004129B">
            <w:pPr>
              <w:jc w:val="right"/>
            </w:pPr>
            <w:r>
              <w:t>Committee Report (Unamended)</w:t>
            </w:r>
          </w:p>
        </w:tc>
      </w:tr>
    </w:tbl>
    <w:p w14:paraId="635814F1" w14:textId="77777777" w:rsidR="008423E4" w:rsidRDefault="008423E4" w:rsidP="0004129B">
      <w:pPr>
        <w:tabs>
          <w:tab w:val="right" w:pos="9360"/>
        </w:tabs>
      </w:pPr>
    </w:p>
    <w:p w14:paraId="45284B0D" w14:textId="77777777" w:rsidR="008423E4" w:rsidRDefault="008423E4" w:rsidP="0004129B"/>
    <w:p w14:paraId="35D401F9" w14:textId="77777777" w:rsidR="008423E4" w:rsidRDefault="008423E4" w:rsidP="0004129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D5137" w14:paraId="23E6F54B" w14:textId="77777777" w:rsidTr="002D604F">
        <w:tc>
          <w:tcPr>
            <w:tcW w:w="9360" w:type="dxa"/>
          </w:tcPr>
          <w:p w14:paraId="7315FEEE" w14:textId="62270543" w:rsidR="008423E4" w:rsidRPr="00DE32CA" w:rsidRDefault="00D3702B" w:rsidP="000412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15EDA3C" w14:textId="77777777" w:rsidR="00AD0575" w:rsidRDefault="00AD0575" w:rsidP="0004129B">
            <w:pPr>
              <w:jc w:val="both"/>
              <w:rPr>
                <w:sz w:val="23"/>
                <w:szCs w:val="23"/>
              </w:rPr>
            </w:pPr>
          </w:p>
          <w:p w14:paraId="59E64D60" w14:textId="2593B761" w:rsidR="000C4860" w:rsidRDefault="00D3702B" w:rsidP="000412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There have been </w:t>
            </w:r>
            <w:r w:rsidR="003F320B">
              <w:rPr>
                <w:sz w:val="23"/>
                <w:szCs w:val="23"/>
              </w:rPr>
              <w:t xml:space="preserve">calls to </w:t>
            </w:r>
            <w:r w:rsidR="002254AB">
              <w:rPr>
                <w:sz w:val="23"/>
                <w:szCs w:val="23"/>
              </w:rPr>
              <w:t>update state standards for civics and social studies</w:t>
            </w:r>
            <w:r w:rsidR="003F320B">
              <w:rPr>
                <w:sz w:val="23"/>
                <w:szCs w:val="23"/>
              </w:rPr>
              <w:t xml:space="preserve"> curriculum </w:t>
            </w:r>
            <w:r w:rsidR="002254AB">
              <w:rPr>
                <w:sz w:val="23"/>
                <w:szCs w:val="23"/>
              </w:rPr>
              <w:t xml:space="preserve">and instruction in a manner that </w:t>
            </w:r>
            <w:r>
              <w:rPr>
                <w:sz w:val="23"/>
                <w:szCs w:val="23"/>
              </w:rPr>
              <w:t xml:space="preserve">prevents certain instructional practices and </w:t>
            </w:r>
            <w:r w:rsidR="002254AB">
              <w:rPr>
                <w:sz w:val="23"/>
                <w:szCs w:val="23"/>
              </w:rPr>
              <w:t>prohibits the teaching of critical race theory and its elements</w:t>
            </w:r>
            <w:r w:rsidR="00B9634F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S.B. 3, in response to these calls and other related concerns, requires certain revisions to state curriculum standards for K-12 social studies, c</w:t>
            </w:r>
            <w:r>
              <w:rPr>
                <w:sz w:val="23"/>
                <w:szCs w:val="23"/>
              </w:rPr>
              <w:t xml:space="preserve">reates a civics training program for public school teachers and administrators, and prohibits compelling </w:t>
            </w:r>
            <w:r w:rsidR="002A36F3">
              <w:rPr>
                <w:sz w:val="23"/>
                <w:szCs w:val="23"/>
              </w:rPr>
              <w:t xml:space="preserve">teachers </w:t>
            </w:r>
            <w:r w:rsidR="00B9634F">
              <w:rPr>
                <w:sz w:val="23"/>
                <w:szCs w:val="23"/>
              </w:rPr>
              <w:t xml:space="preserve">to discuss </w:t>
            </w:r>
            <w:r w:rsidR="004235B7">
              <w:rPr>
                <w:sz w:val="23"/>
                <w:szCs w:val="23"/>
              </w:rPr>
              <w:t xml:space="preserve">particular </w:t>
            </w:r>
            <w:r w:rsidR="00B9634F">
              <w:rPr>
                <w:sz w:val="23"/>
                <w:szCs w:val="23"/>
              </w:rPr>
              <w:t>current events or widely debated and currently controversial issues of public policy or social affairs</w:t>
            </w:r>
            <w:r w:rsidR="002A36F3">
              <w:rPr>
                <w:sz w:val="23"/>
                <w:szCs w:val="23"/>
              </w:rPr>
              <w:t xml:space="preserve">. </w:t>
            </w:r>
            <w:r w:rsidR="004235B7">
              <w:rPr>
                <w:sz w:val="23"/>
                <w:szCs w:val="23"/>
              </w:rPr>
              <w:t>The bill</w:t>
            </w:r>
            <w:r w:rsidR="002A36F3">
              <w:rPr>
                <w:sz w:val="23"/>
                <w:szCs w:val="23"/>
              </w:rPr>
              <w:t xml:space="preserve"> prohibits</w:t>
            </w:r>
            <w:r w:rsidR="000C6F3F">
              <w:rPr>
                <w:sz w:val="23"/>
                <w:szCs w:val="23"/>
              </w:rPr>
              <w:t xml:space="preserve"> school</w:t>
            </w:r>
            <w:r w:rsidR="002A36F3">
              <w:rPr>
                <w:sz w:val="23"/>
                <w:szCs w:val="23"/>
              </w:rPr>
              <w:t xml:space="preserve"> districts, open-enrollment charter schools, and teachers from requiring or granting a grade or credit for a student's wo</w:t>
            </w:r>
            <w:r w:rsidR="00376224">
              <w:rPr>
                <w:sz w:val="23"/>
                <w:szCs w:val="23"/>
              </w:rPr>
              <w:t>rk or service with any organization that lobbies for legislation or is involved in social or public policy advocacy or any political activism.</w:t>
            </w:r>
          </w:p>
          <w:p w14:paraId="1105187B" w14:textId="77777777" w:rsidR="000C4860" w:rsidRDefault="000C4860" w:rsidP="0004129B">
            <w:pPr>
              <w:jc w:val="both"/>
              <w:rPr>
                <w:sz w:val="23"/>
                <w:szCs w:val="23"/>
              </w:rPr>
            </w:pPr>
          </w:p>
          <w:p w14:paraId="2DE1DB76" w14:textId="2EEEBB03" w:rsidR="008423E4" w:rsidRPr="005A1B07" w:rsidRDefault="00D3702B" w:rsidP="000412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S.B. 3</w:t>
            </w:r>
            <w:r w:rsidR="00376224">
              <w:rPr>
                <w:sz w:val="23"/>
                <w:szCs w:val="23"/>
              </w:rPr>
              <w:t xml:space="preserve"> </w:t>
            </w:r>
            <w:r w:rsidR="00376224" w:rsidRPr="00376224">
              <w:rPr>
                <w:sz w:val="23"/>
                <w:szCs w:val="23"/>
              </w:rPr>
              <w:t>increases transparency for parents by requiring</w:t>
            </w:r>
            <w:r w:rsidR="007444CE">
              <w:rPr>
                <w:sz w:val="23"/>
                <w:szCs w:val="23"/>
              </w:rPr>
              <w:t xml:space="preserve"> school districts and open-enrollment charter</w:t>
            </w:r>
            <w:r w:rsidR="00376224" w:rsidRPr="00376224">
              <w:rPr>
                <w:sz w:val="23"/>
                <w:szCs w:val="23"/>
              </w:rPr>
              <w:t xml:space="preserve"> schools that make</w:t>
            </w:r>
            <w:r w:rsidR="00376224">
              <w:rPr>
                <w:sz w:val="23"/>
                <w:szCs w:val="23"/>
              </w:rPr>
              <w:t xml:space="preserve"> </w:t>
            </w:r>
            <w:r w:rsidR="00376224" w:rsidRPr="00376224">
              <w:rPr>
                <w:sz w:val="23"/>
                <w:szCs w:val="23"/>
              </w:rPr>
              <w:t>instructional materials available to students</w:t>
            </w:r>
            <w:r w:rsidR="00376224">
              <w:rPr>
                <w:sz w:val="23"/>
                <w:szCs w:val="23"/>
              </w:rPr>
              <w:t xml:space="preserve"> through </w:t>
            </w:r>
            <w:r w:rsidR="00376224" w:rsidRPr="00376224">
              <w:rPr>
                <w:sz w:val="23"/>
                <w:szCs w:val="23"/>
              </w:rPr>
              <w:t>a learning</w:t>
            </w:r>
            <w:r w:rsidR="00376224">
              <w:rPr>
                <w:sz w:val="23"/>
                <w:szCs w:val="23"/>
              </w:rPr>
              <w:t xml:space="preserve"> </w:t>
            </w:r>
            <w:r w:rsidR="00376224" w:rsidRPr="00376224">
              <w:rPr>
                <w:sz w:val="23"/>
                <w:szCs w:val="23"/>
              </w:rPr>
              <w:t>management system or online learning system portal to provide login credentials to the system or portal to</w:t>
            </w:r>
            <w:r w:rsidR="00376224">
              <w:rPr>
                <w:sz w:val="23"/>
                <w:szCs w:val="23"/>
              </w:rPr>
              <w:t xml:space="preserve"> </w:t>
            </w:r>
            <w:r w:rsidR="00376224" w:rsidRPr="00376224">
              <w:rPr>
                <w:sz w:val="23"/>
                <w:szCs w:val="23"/>
              </w:rPr>
              <w:t>parents.</w:t>
            </w:r>
            <w:r w:rsidR="00DE32CA">
              <w:rPr>
                <w:sz w:val="23"/>
                <w:szCs w:val="23"/>
              </w:rPr>
              <w:t xml:space="preserve"> </w:t>
            </w:r>
          </w:p>
          <w:p w14:paraId="4CAD0007" w14:textId="77777777" w:rsidR="008423E4" w:rsidRPr="00E26B13" w:rsidRDefault="008423E4" w:rsidP="0004129B">
            <w:pPr>
              <w:rPr>
                <w:b/>
              </w:rPr>
            </w:pPr>
          </w:p>
        </w:tc>
      </w:tr>
      <w:tr w:rsidR="009D5137" w14:paraId="6B693843" w14:textId="77777777" w:rsidTr="002D604F">
        <w:tc>
          <w:tcPr>
            <w:tcW w:w="9360" w:type="dxa"/>
          </w:tcPr>
          <w:p w14:paraId="6E5D1589" w14:textId="5BA9FC4D" w:rsidR="0017725B" w:rsidRDefault="00D3702B" w:rsidP="000412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4101A11" w14:textId="77777777" w:rsidR="0017725B" w:rsidRDefault="0017725B" w:rsidP="0004129B">
            <w:pPr>
              <w:rPr>
                <w:b/>
                <w:u w:val="single"/>
              </w:rPr>
            </w:pPr>
          </w:p>
          <w:p w14:paraId="78C4A3DD" w14:textId="77777777" w:rsidR="00EA7E77" w:rsidRPr="00EA7E77" w:rsidRDefault="00D3702B" w:rsidP="0004129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</w:t>
            </w:r>
            <w:r>
              <w:t>enses, or change the eligibility of a person for community supervision, parole, or mandatory supervision.</w:t>
            </w:r>
          </w:p>
          <w:p w14:paraId="2ACF3D23" w14:textId="77777777" w:rsidR="0017725B" w:rsidRPr="0017725B" w:rsidRDefault="0017725B" w:rsidP="0004129B">
            <w:pPr>
              <w:rPr>
                <w:b/>
                <w:u w:val="single"/>
              </w:rPr>
            </w:pPr>
          </w:p>
        </w:tc>
      </w:tr>
      <w:tr w:rsidR="009D5137" w14:paraId="2B862579" w14:textId="77777777" w:rsidTr="002D604F">
        <w:tc>
          <w:tcPr>
            <w:tcW w:w="9360" w:type="dxa"/>
          </w:tcPr>
          <w:p w14:paraId="3EA0464B" w14:textId="77777777" w:rsidR="008423E4" w:rsidRPr="00A8133F" w:rsidRDefault="00D3702B" w:rsidP="000412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5B59113" w14:textId="77777777" w:rsidR="008423E4" w:rsidRDefault="008423E4" w:rsidP="0004129B"/>
          <w:p w14:paraId="418B59F9" w14:textId="1B2E7DC7" w:rsidR="00EA7E77" w:rsidRDefault="00D3702B" w:rsidP="000412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1 of</w:t>
            </w:r>
            <w:r>
              <w:t xml:space="preserve"> this bill.</w:t>
            </w:r>
          </w:p>
          <w:p w14:paraId="1A0777A8" w14:textId="77777777" w:rsidR="008423E4" w:rsidRPr="00E21FDC" w:rsidRDefault="008423E4" w:rsidP="0004129B">
            <w:pPr>
              <w:rPr>
                <w:b/>
              </w:rPr>
            </w:pPr>
          </w:p>
        </w:tc>
      </w:tr>
      <w:tr w:rsidR="009D5137" w14:paraId="2D8B5E8C" w14:textId="77777777" w:rsidTr="002D604F">
        <w:tc>
          <w:tcPr>
            <w:tcW w:w="9360" w:type="dxa"/>
          </w:tcPr>
          <w:p w14:paraId="54586AB2" w14:textId="77777777" w:rsidR="008423E4" w:rsidRPr="00A8133F" w:rsidRDefault="00D3702B" w:rsidP="000412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F022367" w14:textId="77777777" w:rsidR="008423E4" w:rsidRDefault="008423E4" w:rsidP="0004129B"/>
          <w:p w14:paraId="38872D3D" w14:textId="77777777" w:rsidR="007444CE" w:rsidRDefault="00D3702B" w:rsidP="000412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 repeals and replaces provisions </w:t>
            </w:r>
            <w:r w:rsidR="00E33AFC">
              <w:t>of H.B. 3979, Acts of the 87th Legislature, Regular Session, 2021</w:t>
            </w:r>
            <w:r>
              <w:t>:</w:t>
            </w:r>
          </w:p>
          <w:p w14:paraId="1A29AEAA" w14:textId="1B27F057" w:rsidR="007444CE" w:rsidRDefault="00D3702B" w:rsidP="00814B27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requiring the State Board of Education (SBOE), in adopting state curriculum standards for social studies, </w:t>
            </w:r>
            <w:r w:rsidR="00EC6B23">
              <w:t>to adopt certain essential knowledge and skills</w:t>
            </w:r>
            <w:r>
              <w:t xml:space="preserve"> that develop each student's civic knowledge;</w:t>
            </w:r>
            <w:r w:rsidR="00EC6B23">
              <w:t xml:space="preserve"> </w:t>
            </w:r>
            <w:r w:rsidR="00D377F3">
              <w:t>and</w:t>
            </w:r>
          </w:p>
          <w:p w14:paraId="4DEF2A60" w14:textId="663BED4E" w:rsidR="00E33AFC" w:rsidRDefault="00D3702B" w:rsidP="00814B27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>setting out certain instructional requirements and prohibitions.</w:t>
            </w:r>
          </w:p>
          <w:p w14:paraId="74FB301F" w14:textId="77777777" w:rsidR="00976CB4" w:rsidRDefault="00976CB4" w:rsidP="000412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DB9498" w14:textId="4EE1B58E" w:rsidR="00466A65" w:rsidRDefault="00D3702B" w:rsidP="000412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</w:t>
            </w:r>
            <w:r w:rsidR="00CB427F">
              <w:t xml:space="preserve"> amends the Education Code to </w:t>
            </w:r>
            <w:r w:rsidR="00EA7E77">
              <w:t xml:space="preserve">require the </w:t>
            </w:r>
            <w:r w:rsidR="008F0344">
              <w:t>SBOE</w:t>
            </w:r>
            <w:r w:rsidR="00EA7E77">
              <w:t xml:space="preserve">, in adopting </w:t>
            </w:r>
            <w:r w:rsidR="006E7317">
              <w:t>state</w:t>
            </w:r>
            <w:r w:rsidR="00EA7E77">
              <w:t xml:space="preserve"> curriculum </w:t>
            </w:r>
            <w:r w:rsidR="006E7317">
              <w:t>standards</w:t>
            </w:r>
            <w:r w:rsidR="00135E9D">
              <w:t xml:space="preserve"> for social studies</w:t>
            </w:r>
            <w:r w:rsidR="005A4347">
              <w:t xml:space="preserve"> </w:t>
            </w:r>
            <w:r w:rsidR="005A4347" w:rsidRPr="005A4347">
              <w:t>for each grade level from kindergarten through grade 12</w:t>
            </w:r>
            <w:r w:rsidR="00EA7E77">
              <w:t>, to adopt essential knowledge and skills that develop each student's civic knowledge</w:t>
            </w:r>
            <w:r>
              <w:t>, including the following:</w:t>
            </w:r>
          </w:p>
          <w:p w14:paraId="7B741AD5" w14:textId="3A3486FF" w:rsidR="00466A65" w:rsidRDefault="00D3702B" w:rsidP="0004129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understanding of </w:t>
            </w:r>
            <w:r w:rsidRPr="00466A65">
              <w:t xml:space="preserve">the fundamental moral, political, </w:t>
            </w:r>
            <w:r>
              <w:t>entrepreneurial</w:t>
            </w:r>
            <w:r>
              <w:t xml:space="preserve">, </w:t>
            </w:r>
            <w:r w:rsidRPr="00466A65">
              <w:t>and intellectual foundations of the American experiment in self-government;</w:t>
            </w:r>
          </w:p>
          <w:p w14:paraId="257DAD72" w14:textId="6295612E" w:rsidR="00466A65" w:rsidRDefault="00D3702B" w:rsidP="0004129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understanding of </w:t>
            </w:r>
            <w:r w:rsidRPr="00466A65">
              <w:t>the history, qualities, traditions, and features of civic engagement in the United States;</w:t>
            </w:r>
          </w:p>
          <w:p w14:paraId="1898BDF2" w14:textId="64AA67AD" w:rsidR="00466A65" w:rsidRDefault="00D3702B" w:rsidP="0004129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an understanding of t</w:t>
            </w:r>
            <w:r w:rsidRPr="00466A65">
              <w:t>he structure, function, and processes of gover</w:t>
            </w:r>
            <w:r w:rsidRPr="00466A65">
              <w:t xml:space="preserve">nment institutions at the federal, state, and local levels; </w:t>
            </w:r>
          </w:p>
          <w:p w14:paraId="13C735CE" w14:textId="754FDAA1" w:rsidR="00466A65" w:rsidRDefault="00D3702B" w:rsidP="0004129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an understanding of t</w:t>
            </w:r>
            <w:r w:rsidRPr="00466A65">
              <w:t>he founding documents of the United States</w:t>
            </w:r>
            <w:r>
              <w:t>;</w:t>
            </w:r>
          </w:p>
          <w:p w14:paraId="6E3AB1A4" w14:textId="77777777" w:rsidR="00C84B48" w:rsidRDefault="00D3702B" w:rsidP="0004129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the ability to do the following:</w:t>
            </w:r>
          </w:p>
          <w:p w14:paraId="3E186EE6" w14:textId="77777777" w:rsidR="00C84B48" w:rsidRDefault="00D3702B" w:rsidP="0004129B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C84B48">
              <w:t>analyze and determine the reliability of information sources</w:t>
            </w:r>
            <w:r>
              <w:t>;</w:t>
            </w:r>
          </w:p>
          <w:p w14:paraId="5E4ED6EF" w14:textId="77777777" w:rsidR="00C84B48" w:rsidRDefault="00D3702B" w:rsidP="0004129B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C84B48">
              <w:t>formulate and articulate reasoned p</w:t>
            </w:r>
            <w:r w:rsidRPr="00C84B48">
              <w:t>ositions</w:t>
            </w:r>
            <w:r>
              <w:t>;</w:t>
            </w:r>
          </w:p>
          <w:p w14:paraId="0157AFB3" w14:textId="77777777" w:rsidR="00C84B48" w:rsidRDefault="00D3702B" w:rsidP="0004129B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C84B48">
              <w:t>understand the manner in which local, state, and federal government works and operates through the use of simulations and models of governmental and democratic processes</w:t>
            </w:r>
            <w:r>
              <w:t>;</w:t>
            </w:r>
          </w:p>
          <w:p w14:paraId="7418E137" w14:textId="18FED64A" w:rsidR="00C84B48" w:rsidRDefault="00D3702B" w:rsidP="0004129B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C84B48">
              <w:t>actively listen and engage in civil discourse</w:t>
            </w:r>
            <w:r w:rsidR="00D738AE">
              <w:t>, including discourse with those with different viewpoints</w:t>
            </w:r>
            <w:r>
              <w:t>;</w:t>
            </w:r>
            <w:r w:rsidR="008E4A49">
              <w:t xml:space="preserve"> and</w:t>
            </w:r>
          </w:p>
          <w:p w14:paraId="2972165B" w14:textId="260514DB" w:rsidR="00C84B48" w:rsidRDefault="00D3702B" w:rsidP="0004129B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375524">
              <w:t>participate as a citizen in a constitutional democracy</w:t>
            </w:r>
            <w:r w:rsidR="007F7897">
              <w:t xml:space="preserve"> by voting</w:t>
            </w:r>
            <w:r>
              <w:t>; and</w:t>
            </w:r>
          </w:p>
          <w:p w14:paraId="5ED05A70" w14:textId="77777777" w:rsidR="00C84B48" w:rsidRDefault="00D3702B" w:rsidP="0004129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appreciation of the following: </w:t>
            </w:r>
          </w:p>
          <w:p w14:paraId="7DEE0CCB" w14:textId="77777777" w:rsidR="00C84B48" w:rsidRDefault="00D3702B" w:rsidP="0004129B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C84B48">
              <w:t>the importance and responsibility of participating in civic life</w:t>
            </w:r>
            <w:r>
              <w:t>;</w:t>
            </w:r>
          </w:p>
          <w:p w14:paraId="19EFEB88" w14:textId="77777777" w:rsidR="00C84B48" w:rsidRDefault="00D3702B" w:rsidP="0004129B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C84B48">
              <w:t xml:space="preserve">a commitment to the United States and its form of </w:t>
            </w:r>
            <w:r w:rsidRPr="00C84B48">
              <w:t>government</w:t>
            </w:r>
            <w:r>
              <w:t>; and</w:t>
            </w:r>
          </w:p>
          <w:p w14:paraId="2FD91608" w14:textId="16DAE93A" w:rsidR="0080098B" w:rsidRDefault="00D3702B" w:rsidP="0004129B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C84B48">
              <w:t>a commitment to free speech and civil discourse</w:t>
            </w:r>
            <w:r>
              <w:t xml:space="preserve">. </w:t>
            </w:r>
          </w:p>
          <w:p w14:paraId="36E8216F" w14:textId="77777777" w:rsidR="00016F04" w:rsidRDefault="00016F04" w:rsidP="000412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6D13DAC" w14:textId="240BAFEA" w:rsidR="00F27C1F" w:rsidRDefault="00D3702B" w:rsidP="000412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 </w:t>
            </w:r>
            <w:r w:rsidR="00375524">
              <w:t xml:space="preserve">requires </w:t>
            </w:r>
            <w:r w:rsidR="00F73043">
              <w:t>the Texas Education Agency (</w:t>
            </w:r>
            <w:r w:rsidR="00375524">
              <w:t>TEA</w:t>
            </w:r>
            <w:r w:rsidR="00F73043">
              <w:t>)</w:t>
            </w:r>
            <w:r w:rsidR="00375524">
              <w:t xml:space="preserve"> to ensure that each school district </w:t>
            </w:r>
            <w:r w:rsidR="00D738AE">
              <w:t xml:space="preserve">(district) </w:t>
            </w:r>
            <w:r w:rsidR="00375524">
              <w:t>or open-enrollment charter school</w:t>
            </w:r>
            <w:r w:rsidR="00D738AE">
              <w:t xml:space="preserve"> (charter school)</w:t>
            </w:r>
            <w:r w:rsidR="00375524">
              <w:t xml:space="preserve"> teaches civics education as part of the district's social studies curriculum in a manner consistent with the </w:t>
            </w:r>
            <w:r w:rsidR="00076650">
              <w:t xml:space="preserve">essential </w:t>
            </w:r>
            <w:r w:rsidR="00375524">
              <w:t xml:space="preserve">knowledge and skills adopted under the bill's provisions. </w:t>
            </w:r>
            <w:r w:rsidR="008F0344">
              <w:t>The bill requires the SBOE</w:t>
            </w:r>
            <w:r w:rsidR="00660D18">
              <w:t>, not later than December 31, 2022,</w:t>
            </w:r>
            <w:r w:rsidR="008F0344">
              <w:t xml:space="preserve"> to review and revise the </w:t>
            </w:r>
            <w:r w:rsidR="00B20070">
              <w:t xml:space="preserve">social studies </w:t>
            </w:r>
            <w:r w:rsidR="008F0344">
              <w:t>curriculum</w:t>
            </w:r>
            <w:r>
              <w:t>'s essential knowledge and skills</w:t>
            </w:r>
            <w:r w:rsidR="008F0344">
              <w:t xml:space="preserve"> </w:t>
            </w:r>
            <w:r w:rsidR="00B20070">
              <w:t>as needed</w:t>
            </w:r>
            <w:r>
              <w:t xml:space="preserve"> with regard to the bill's applicable requirements</w:t>
            </w:r>
            <w:r w:rsidR="008F0344">
              <w:t xml:space="preserve">. </w:t>
            </w:r>
            <w:r>
              <w:t>The bill's provisions relating to the adoption of state curriculum standards apply beginning with the 2022-2023 school year.</w:t>
            </w:r>
          </w:p>
          <w:p w14:paraId="609543C9" w14:textId="77777777" w:rsidR="00B41AC3" w:rsidRDefault="00B41AC3" w:rsidP="000412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9566E0E" w14:textId="41C8026D" w:rsidR="00B41AC3" w:rsidRDefault="00D3702B" w:rsidP="000412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 w:rsidR="00442E33">
              <w:t>3</w:t>
            </w:r>
            <w:r w:rsidR="00664497">
              <w:t xml:space="preserve"> </w:t>
            </w:r>
            <w:r w:rsidR="00C6583C">
              <w:t xml:space="preserve">sets out </w:t>
            </w:r>
            <w:r w:rsidR="00664497">
              <w:t>the following</w:t>
            </w:r>
            <w:r w:rsidR="00C6583C">
              <w:t xml:space="preserve"> instructional requirements and prohibitions</w:t>
            </w:r>
            <w:r w:rsidR="00975E76">
              <w:t xml:space="preserve"> for </w:t>
            </w:r>
            <w:r w:rsidR="002A590E">
              <w:t>any</w:t>
            </w:r>
            <w:r w:rsidR="00975E76">
              <w:t xml:space="preserve"> course or subject from kindergarten through grade 12</w:t>
            </w:r>
            <w:r w:rsidR="00664497">
              <w:t>:</w:t>
            </w:r>
          </w:p>
          <w:p w14:paraId="2A6E82ED" w14:textId="07FE80AD" w:rsidR="00664497" w:rsidRDefault="00D3702B" w:rsidP="0004129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prohibits </w:t>
            </w:r>
            <w:r w:rsidR="00E8305D">
              <w:t xml:space="preserve">compelling </w:t>
            </w:r>
            <w:r>
              <w:t xml:space="preserve">a teacher to discuss </w:t>
            </w:r>
            <w:r w:rsidR="00E8305D">
              <w:t xml:space="preserve">a particular </w:t>
            </w:r>
            <w:r>
              <w:t xml:space="preserve">current event or widely debated and currently controversial issue </w:t>
            </w:r>
            <w:r>
              <w:t>of public policy or social affairs;</w:t>
            </w:r>
          </w:p>
          <w:p w14:paraId="0BB6A1BD" w14:textId="23CF39F1" w:rsidR="00664497" w:rsidRDefault="00D3702B" w:rsidP="0004129B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requires </w:t>
            </w:r>
            <w:r w:rsidR="00E45CC7">
              <w:t xml:space="preserve">a </w:t>
            </w:r>
            <w:r>
              <w:t>teacher who choose</w:t>
            </w:r>
            <w:r w:rsidR="00E45CC7">
              <w:t>s</w:t>
            </w:r>
            <w:r>
              <w:t xml:space="preserve"> to discuss </w:t>
            </w:r>
            <w:r w:rsidR="00E45CC7">
              <w:t xml:space="preserve">such </w:t>
            </w:r>
            <w:r w:rsidR="00DB2A92">
              <w:t xml:space="preserve">an </w:t>
            </w:r>
            <w:r>
              <w:t>event o</w:t>
            </w:r>
            <w:r w:rsidR="00E45CC7">
              <w:t>r</w:t>
            </w:r>
            <w:r>
              <w:t xml:space="preserve"> issue</w:t>
            </w:r>
            <w:r w:rsidR="00466A65">
              <w:t>, to the best of the teacher's ability,</w:t>
            </w:r>
            <w:r>
              <w:t xml:space="preserve"> </w:t>
            </w:r>
            <w:r w:rsidR="00E45CC7">
              <w:t xml:space="preserve">to </w:t>
            </w:r>
            <w:r>
              <w:t xml:space="preserve">strive to explore </w:t>
            </w:r>
            <w:r w:rsidR="00E45CC7">
              <w:t>the topic</w:t>
            </w:r>
            <w:r>
              <w:t xml:space="preserve"> from diverse and contending perspectives without giving deference to any one perspect</w:t>
            </w:r>
            <w:r>
              <w:t>ive;</w:t>
            </w:r>
            <w:r w:rsidR="00A90FE8">
              <w:t xml:space="preserve"> and</w:t>
            </w:r>
          </w:p>
          <w:p w14:paraId="11C3A820" w14:textId="3A9467F9" w:rsidR="00661596" w:rsidRDefault="00D3702B" w:rsidP="0004129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prohibits a</w:t>
            </w:r>
            <w:r w:rsidR="00383608">
              <w:t xml:space="preserve"> </w:t>
            </w:r>
            <w:r>
              <w:t xml:space="preserve">district, charter school, or teacher from requiring, making part of a course, or awarding a grade or course </w:t>
            </w:r>
            <w:r w:rsidR="001D32D9">
              <w:t xml:space="preserve">credit </w:t>
            </w:r>
            <w:r>
              <w:t>for the following:</w:t>
            </w:r>
          </w:p>
          <w:p w14:paraId="1BB0AEEA" w14:textId="6A9854CF" w:rsidR="00D577CB" w:rsidRDefault="00D3702B" w:rsidP="0004129B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a </w:t>
            </w:r>
            <w:r w:rsidR="00661596">
              <w:t>student</w:t>
            </w:r>
            <w:r>
              <w:t>'s</w:t>
            </w:r>
            <w:r w:rsidR="00661596">
              <w:t xml:space="preserve"> work for, affiliation with, or service learning in association with</w:t>
            </w:r>
            <w:r w:rsidR="002B1F8B">
              <w:t xml:space="preserve"> any</w:t>
            </w:r>
            <w:r w:rsidR="00661596">
              <w:t xml:space="preserve"> organization</w:t>
            </w:r>
            <w:r w:rsidR="002B1F8B">
              <w:t xml:space="preserve"> engaged in lobbying for legislation at the federal, state, or local level or </w:t>
            </w:r>
            <w:r w:rsidR="00E8305D">
              <w:t xml:space="preserve">engaged </w:t>
            </w:r>
            <w:r w:rsidR="002B1F8B">
              <w:t>in social</w:t>
            </w:r>
            <w:r w:rsidR="00BB4FFF">
              <w:t xml:space="preserve"> policy advocacy</w:t>
            </w:r>
            <w:r w:rsidR="002B1F8B">
              <w:t xml:space="preserve"> or public policy advocacy</w:t>
            </w:r>
            <w:r>
              <w:t>;</w:t>
            </w:r>
          </w:p>
          <w:p w14:paraId="04821CDF" w14:textId="214EF223" w:rsidR="00D577CB" w:rsidRDefault="00D3702B" w:rsidP="0004129B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a student's </w:t>
            </w:r>
            <w:r w:rsidR="00664497">
              <w:t>political activism, lobbying, or efforts to persuade</w:t>
            </w:r>
            <w:r w:rsidR="00DB2A92">
              <w:t>,</w:t>
            </w:r>
            <w:r w:rsidR="00664497">
              <w:t xml:space="preserve"> </w:t>
            </w:r>
            <w:r w:rsidR="00DB2A92">
              <w:t xml:space="preserve">by direct communication, </w:t>
            </w:r>
            <w:r w:rsidR="00664497">
              <w:t xml:space="preserve">members of the legislative or executive branch </w:t>
            </w:r>
            <w:r w:rsidR="00DB2A92">
              <w:t xml:space="preserve">at the federal, state, or local level </w:t>
            </w:r>
            <w:r w:rsidR="00664497">
              <w:t>to take specific actions</w:t>
            </w:r>
            <w:r w:rsidR="00D738AE">
              <w:t xml:space="preserve"> by direct communication</w:t>
            </w:r>
            <w:r>
              <w:t>; or</w:t>
            </w:r>
            <w:r w:rsidR="00664497">
              <w:t xml:space="preserve"> </w:t>
            </w:r>
          </w:p>
          <w:p w14:paraId="7EB58EBF" w14:textId="632160E4" w:rsidR="00664497" w:rsidRDefault="00D3702B" w:rsidP="0004129B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a student's </w:t>
            </w:r>
            <w:r w:rsidR="00D577CB">
              <w:t xml:space="preserve">participation in </w:t>
            </w:r>
            <w:r>
              <w:t xml:space="preserve">any </w:t>
            </w:r>
            <w:r w:rsidR="00BB4FFF">
              <w:t xml:space="preserve">internship, </w:t>
            </w:r>
            <w:r w:rsidR="00C03159">
              <w:t>practicum,</w:t>
            </w:r>
            <w:r>
              <w:t xml:space="preserve"> or similar activity involving s</w:t>
            </w:r>
            <w:r w:rsidR="00CE1AF2">
              <w:t>ocial</w:t>
            </w:r>
            <w:r w:rsidR="00BB4FFF">
              <w:t xml:space="preserve"> policy advocacy</w:t>
            </w:r>
            <w:r w:rsidR="00CE1AF2">
              <w:t xml:space="preserve"> or public policy advocacy</w:t>
            </w:r>
            <w:r w:rsidR="004157BB">
              <w:t>.</w:t>
            </w:r>
          </w:p>
          <w:p w14:paraId="76E53E4A" w14:textId="264DAF0E" w:rsidR="007E385F" w:rsidRDefault="00D3702B" w:rsidP="0004129B">
            <w:pPr>
              <w:pStyle w:val="Header"/>
              <w:jc w:val="both"/>
            </w:pPr>
            <w:r>
              <w:t xml:space="preserve">The bill's prohibition against </w:t>
            </w:r>
            <w:r w:rsidRPr="00976CB4">
              <w:t>requir</w:t>
            </w:r>
            <w:r>
              <w:t>ing</w:t>
            </w:r>
            <w:r w:rsidRPr="00976CB4">
              <w:t>, mak</w:t>
            </w:r>
            <w:r>
              <w:t>ing</w:t>
            </w:r>
            <w:r w:rsidRPr="00976CB4">
              <w:t xml:space="preserve"> part of a course, or award</w:t>
            </w:r>
            <w:r>
              <w:t>ing a grade or course credit</w:t>
            </w:r>
            <w:r w:rsidRPr="00976CB4">
              <w:t xml:space="preserve"> for</w:t>
            </w:r>
            <w:r>
              <w:t xml:space="preserve"> certain </w:t>
            </w:r>
            <w:r w:rsidR="00DB2A92">
              <w:t xml:space="preserve">student </w:t>
            </w:r>
            <w:r>
              <w:t xml:space="preserve">activities </w:t>
            </w:r>
            <w:r w:rsidR="00DB2A92">
              <w:t>or</w:t>
            </w:r>
            <w:r>
              <w:t xml:space="preserve"> participation </w:t>
            </w:r>
            <w:r w:rsidR="00DF657D">
              <w:t>expressly does not</w:t>
            </w:r>
            <w:r>
              <w:t xml:space="preserve"> apply to a student's participation in community charitable project</w:t>
            </w:r>
            <w:r>
              <w:t>s, such as building community gardens, volunteering at local food banks, or other service projects</w:t>
            </w:r>
            <w:r w:rsidR="0037039A">
              <w:t>,</w:t>
            </w:r>
            <w:r w:rsidR="00DF657D">
              <w:t xml:space="preserve"> or </w:t>
            </w:r>
            <w:r w:rsidR="0037039A">
              <w:t xml:space="preserve">in </w:t>
            </w:r>
            <w:r w:rsidR="00DF657D">
              <w:t>an internship or practicum for which the student receives course credit under the P-TECH program and that does not involve the student directly engaging in lobbying, social policy advocacy, or public policy advocacy</w:t>
            </w:r>
            <w:r>
              <w:t>.</w:t>
            </w:r>
          </w:p>
          <w:p w14:paraId="611DF245" w14:textId="77777777" w:rsidR="007E385F" w:rsidRDefault="007E385F" w:rsidP="0004129B">
            <w:pPr>
              <w:pStyle w:val="Header"/>
              <w:jc w:val="both"/>
            </w:pPr>
          </w:p>
          <w:p w14:paraId="1CA99834" w14:textId="16C6844C" w:rsidR="004208C2" w:rsidRDefault="00D3702B" w:rsidP="0004129B">
            <w:pPr>
              <w:pStyle w:val="Header"/>
              <w:jc w:val="both"/>
            </w:pPr>
            <w:r>
              <w:t xml:space="preserve">S.B. 3, with regard to instruction in any course or subject from kindergarten through grade 12, </w:t>
            </w:r>
            <w:r w:rsidR="00CE1AF2">
              <w:t>prohibits a</w:t>
            </w:r>
            <w:r>
              <w:t xml:space="preserve"> teacher, administrator, or other</w:t>
            </w:r>
            <w:r w:rsidR="00664497">
              <w:t xml:space="preserve"> employee </w:t>
            </w:r>
            <w:r w:rsidR="00D577CB">
              <w:t>of a</w:t>
            </w:r>
            <w:r w:rsidR="00664497">
              <w:t xml:space="preserve"> district, charter school</w:t>
            </w:r>
            <w:r w:rsidR="00BB4FFF">
              <w:t>, or</w:t>
            </w:r>
            <w:r w:rsidR="00664497">
              <w:t xml:space="preserve"> </w:t>
            </w:r>
            <w:r w:rsidR="00BB4FFF">
              <w:t xml:space="preserve">state agency </w:t>
            </w:r>
            <w:r w:rsidR="00CE1AF2">
              <w:t xml:space="preserve">from </w:t>
            </w:r>
            <w:r>
              <w:t>doing the following:</w:t>
            </w:r>
          </w:p>
          <w:p w14:paraId="377BC54E" w14:textId="7BC9F7A0" w:rsidR="00BE0B3C" w:rsidRDefault="00D3702B" w:rsidP="0004129B">
            <w:pPr>
              <w:pStyle w:val="Header"/>
              <w:numPr>
                <w:ilvl w:val="0"/>
                <w:numId w:val="8"/>
              </w:numPr>
              <w:jc w:val="both"/>
            </w:pPr>
            <w:r>
              <w:t>requiring an understanding of the 1619 Project;</w:t>
            </w:r>
            <w:r w:rsidR="000862FB">
              <w:t xml:space="preserve"> or</w:t>
            </w:r>
          </w:p>
          <w:p w14:paraId="6EC005A5" w14:textId="7D3DD98E" w:rsidR="00D0198B" w:rsidRDefault="00D3702B" w:rsidP="0004129B">
            <w:pPr>
              <w:pStyle w:val="Header"/>
              <w:numPr>
                <w:ilvl w:val="0"/>
                <w:numId w:val="8"/>
              </w:numPr>
              <w:jc w:val="both"/>
            </w:pPr>
            <w:r>
              <w:t>requiring or making</w:t>
            </w:r>
            <w:r w:rsidR="00664497">
              <w:t xml:space="preserve"> part of a course </w:t>
            </w:r>
            <w:r w:rsidR="00975E76">
              <w:t xml:space="preserve">inculcation in </w:t>
            </w:r>
            <w:r>
              <w:t>the following concepts</w:t>
            </w:r>
            <w:r w:rsidR="00676026">
              <w:t xml:space="preserve">, or </w:t>
            </w:r>
            <w:r w:rsidR="00676026" w:rsidRPr="00676026">
              <w:t xml:space="preserve">teaching, instructing, or training any administrator, teacher, or staff member of a district, charter school, or state agency to adopt any of </w:t>
            </w:r>
            <w:r w:rsidR="00676026">
              <w:t>the following</w:t>
            </w:r>
            <w:r w:rsidR="00676026" w:rsidRPr="00676026">
              <w:t xml:space="preserve"> concepts</w:t>
            </w:r>
            <w:r>
              <w:t>:</w:t>
            </w:r>
          </w:p>
          <w:p w14:paraId="57A57BB5" w14:textId="77777777" w:rsidR="00D0198B" w:rsidRDefault="00D3702B" w:rsidP="0004129B">
            <w:pPr>
              <w:pStyle w:val="Header"/>
              <w:numPr>
                <w:ilvl w:val="1"/>
                <w:numId w:val="8"/>
              </w:numPr>
              <w:jc w:val="both"/>
            </w:pPr>
            <w:r w:rsidRPr="002B1F8B">
              <w:t>one race or sex is inherently superior to another race or sex;</w:t>
            </w:r>
          </w:p>
          <w:p w14:paraId="0287B6D5" w14:textId="77777777" w:rsidR="00D0198B" w:rsidRDefault="00D3702B" w:rsidP="0004129B">
            <w:pPr>
              <w:pStyle w:val="Header"/>
              <w:numPr>
                <w:ilvl w:val="1"/>
                <w:numId w:val="8"/>
              </w:numPr>
              <w:jc w:val="both"/>
            </w:pPr>
            <w:r w:rsidRPr="002B1F8B">
              <w:t>an individual, by virtue of</w:t>
            </w:r>
            <w:r w:rsidRPr="002B1F8B">
              <w:t xml:space="preserve"> the individual's race or sex, is inherently racist, sexist, or oppressive, whether consciously or unconsciously;</w:t>
            </w:r>
          </w:p>
          <w:p w14:paraId="2B7DC852" w14:textId="23D6CF6D" w:rsidR="00D0198B" w:rsidRDefault="00D3702B" w:rsidP="0004129B">
            <w:pPr>
              <w:pStyle w:val="Header"/>
              <w:numPr>
                <w:ilvl w:val="1"/>
                <w:numId w:val="8"/>
              </w:numPr>
              <w:jc w:val="both"/>
            </w:pPr>
            <w:r w:rsidRPr="002B1F8B">
              <w:t>an individual should be discriminated against or receive adverse treatment solely or partly because of the individual's race or sex;</w:t>
            </w:r>
          </w:p>
          <w:p w14:paraId="40154462" w14:textId="77777777" w:rsidR="00D97035" w:rsidRDefault="00D3702B" w:rsidP="0004129B">
            <w:pPr>
              <w:pStyle w:val="Header"/>
              <w:numPr>
                <w:ilvl w:val="1"/>
                <w:numId w:val="8"/>
              </w:numPr>
              <w:jc w:val="both"/>
            </w:pPr>
            <w:r w:rsidRPr="002B1F8B">
              <w:t>an indivi</w:t>
            </w:r>
            <w:r w:rsidRPr="002B1F8B">
              <w:t>dual's moral character</w:t>
            </w:r>
            <w:r>
              <w:t>, standing, or worth</w:t>
            </w:r>
            <w:r w:rsidRPr="002B1F8B">
              <w:t xml:space="preserve"> is necessarily determined by the individual's race or sex;</w:t>
            </w:r>
          </w:p>
          <w:p w14:paraId="53BC6B32" w14:textId="77777777" w:rsidR="00D0198B" w:rsidRDefault="00D3702B" w:rsidP="0004129B">
            <w:pPr>
              <w:pStyle w:val="Header"/>
              <w:numPr>
                <w:ilvl w:val="1"/>
                <w:numId w:val="8"/>
              </w:numPr>
              <w:jc w:val="both"/>
            </w:pPr>
            <w:r w:rsidRPr="002B1F8B">
              <w:t>an individual, by virtue of the individual's race or sex, bears responsibility for actions committed in the past by other members of the same race or sex;</w:t>
            </w:r>
          </w:p>
          <w:p w14:paraId="7E694E61" w14:textId="128F04F7" w:rsidR="00D0198B" w:rsidRDefault="00D3702B" w:rsidP="0004129B">
            <w:pPr>
              <w:pStyle w:val="Header"/>
              <w:numPr>
                <w:ilvl w:val="1"/>
                <w:numId w:val="8"/>
              </w:numPr>
              <w:jc w:val="both"/>
            </w:pPr>
            <w:r w:rsidRPr="002B1F8B">
              <w:t>an individual should feel discomfort, guilt, anguish, or any other form of psychological distress on account of the individual's race or sex;</w:t>
            </w:r>
          </w:p>
          <w:p w14:paraId="7193FA56" w14:textId="1076C0FD" w:rsidR="00DE32CA" w:rsidRDefault="00D3702B" w:rsidP="0004129B">
            <w:pPr>
              <w:pStyle w:val="Header"/>
              <w:numPr>
                <w:ilvl w:val="1"/>
                <w:numId w:val="8"/>
              </w:numPr>
              <w:jc w:val="both"/>
            </w:pPr>
            <w:r>
              <w:t>m</w:t>
            </w:r>
            <w:r w:rsidRPr="002B1F8B">
              <w:t>eritocracy or traits such as a hard work ethic are racist or sexist or were created by members of a particular r</w:t>
            </w:r>
            <w:r w:rsidRPr="002B1F8B">
              <w:t>ace to oppress members of another race</w:t>
            </w:r>
            <w:r w:rsidR="00975E76">
              <w:t>;</w:t>
            </w:r>
          </w:p>
          <w:p w14:paraId="196B0ECC" w14:textId="460E93CC" w:rsidR="002B0426" w:rsidRDefault="00D3702B" w:rsidP="0004129B">
            <w:pPr>
              <w:pStyle w:val="Header"/>
              <w:numPr>
                <w:ilvl w:val="1"/>
                <w:numId w:val="8"/>
              </w:numPr>
              <w:jc w:val="both"/>
            </w:pPr>
            <w:r w:rsidRPr="002B0426">
              <w:t>the advent of slavery in the territory that is now the United States constituted the true founding of the United States</w:t>
            </w:r>
            <w:r>
              <w:t>; or</w:t>
            </w:r>
          </w:p>
          <w:p w14:paraId="4BACEE05" w14:textId="36D655D2" w:rsidR="002B0426" w:rsidRDefault="00D3702B" w:rsidP="0004129B">
            <w:pPr>
              <w:pStyle w:val="Header"/>
              <w:numPr>
                <w:ilvl w:val="1"/>
                <w:numId w:val="8"/>
              </w:numPr>
              <w:jc w:val="both"/>
            </w:pPr>
            <w:r w:rsidRPr="002B0426">
              <w:t>with respect to their relationship to American values, slavery and racism are anything other</w:t>
            </w:r>
            <w:r w:rsidRPr="002B0426">
              <w:t xml:space="preserve"> than deviations from, betrayals of, or failures to live up to the authentic founding principles of the United States, which include liberty and equality</w:t>
            </w:r>
            <w:r w:rsidR="001C7DDB">
              <w:t>.</w:t>
            </w:r>
          </w:p>
          <w:p w14:paraId="72A0A4CD" w14:textId="77777777" w:rsidR="005562E8" w:rsidRDefault="005562E8" w:rsidP="0004129B">
            <w:pPr>
              <w:pStyle w:val="Header"/>
              <w:jc w:val="both"/>
            </w:pPr>
          </w:p>
          <w:p w14:paraId="5765B456" w14:textId="6F687108" w:rsidR="00975E76" w:rsidRDefault="00D3702B" w:rsidP="0004129B">
            <w:pPr>
              <w:pStyle w:val="Header"/>
              <w:jc w:val="both"/>
            </w:pPr>
            <w:r>
              <w:t>S.B. 3</w:t>
            </w:r>
            <w:r w:rsidR="009E6D2A">
              <w:t xml:space="preserve"> prohibits a district, charter school</w:t>
            </w:r>
            <w:r>
              <w:t>, or state agency</w:t>
            </w:r>
            <w:r w:rsidR="009E6D2A">
              <w:t xml:space="preserve"> from accepting private funding for the purpose of developing a curriculum, purchasing or selecting curriculum materials, or providing teacher training or professional development </w:t>
            </w:r>
            <w:r w:rsidR="00793D76">
              <w:t xml:space="preserve">related to </w:t>
            </w:r>
            <w:r w:rsidR="009E6D2A">
              <w:t>a</w:t>
            </w:r>
            <w:r w:rsidR="00793D76">
              <w:t>ny of the</w:t>
            </w:r>
            <w:r w:rsidR="00D738AE">
              <w:t xml:space="preserve"> concepts</w:t>
            </w:r>
            <w:r w:rsidR="00793D76">
              <w:t xml:space="preserve"> specified </w:t>
            </w:r>
            <w:r w:rsidR="00D738AE">
              <w:t xml:space="preserve">above </w:t>
            </w:r>
            <w:r w:rsidR="00016F04">
              <w:t>whose inculcation may not be required or made part of a course by applicable employees</w:t>
            </w:r>
            <w:r w:rsidR="009E6D2A">
              <w:t xml:space="preserve">. </w:t>
            </w:r>
            <w:r w:rsidR="00440B59">
              <w:t xml:space="preserve">The bill </w:t>
            </w:r>
            <w:r w:rsidR="000E120C">
              <w:t>prohibits a district or charter school from implementing, interpreting, or enforcing any rule</w:t>
            </w:r>
            <w:r w:rsidR="001E4E67">
              <w:t xml:space="preserve"> </w:t>
            </w:r>
            <w:r w:rsidR="000E120C">
              <w:t xml:space="preserve">in a manner that would result in the punishment of a student for discussing </w:t>
            </w:r>
            <w:r w:rsidR="00440B59">
              <w:t>th</w:t>
            </w:r>
            <w:r w:rsidR="00D738AE">
              <w:t>os</w:t>
            </w:r>
            <w:r w:rsidR="00440B59">
              <w:t>e specified</w:t>
            </w:r>
            <w:r w:rsidR="000E120C">
              <w:t xml:space="preserve"> concepts</w:t>
            </w:r>
            <w:r w:rsidR="00CF1A93">
              <w:t xml:space="preserve"> or </w:t>
            </w:r>
            <w:r w:rsidR="00440B59">
              <w:t xml:space="preserve">would </w:t>
            </w:r>
            <w:r w:rsidR="00CF1A93">
              <w:t>have a chilling effect on student discussion involving those concepts</w:t>
            </w:r>
            <w:r w:rsidR="009E6D2A">
              <w:t xml:space="preserve">. </w:t>
            </w:r>
          </w:p>
          <w:p w14:paraId="4832309B" w14:textId="5FCA96F1" w:rsidR="00342680" w:rsidRDefault="00342680" w:rsidP="0004129B">
            <w:pPr>
              <w:pStyle w:val="Header"/>
              <w:jc w:val="both"/>
            </w:pPr>
          </w:p>
          <w:p w14:paraId="722901C5" w14:textId="72DAADFD" w:rsidR="0081192A" w:rsidRDefault="00D3702B" w:rsidP="0004129B">
            <w:pPr>
              <w:pStyle w:val="Header"/>
              <w:jc w:val="both"/>
            </w:pPr>
            <w:r>
              <w:t xml:space="preserve">S.B. 3 requires the commissioner of education to develop and make available civics training programs for teachers and administrators for purposes of facilitating the teaching of curriculum consistent with </w:t>
            </w:r>
            <w:r w:rsidR="00C6583C">
              <w:t>the bill's provisions.</w:t>
            </w:r>
            <w:r w:rsidR="003D0CC0">
              <w:t xml:space="preserve"> Each</w:t>
            </w:r>
            <w:r>
              <w:t xml:space="preserve"> civics training program </w:t>
            </w:r>
            <w:r w:rsidR="003D0CC0">
              <w:t xml:space="preserve">must be reviewed and approved by the SBOE and </w:t>
            </w:r>
            <w:r w:rsidR="001730A2">
              <w:t xml:space="preserve">must </w:t>
            </w:r>
            <w:r>
              <w:t xml:space="preserve">include training in the following areas: </w:t>
            </w:r>
          </w:p>
          <w:p w14:paraId="6585C1BF" w14:textId="015365BE" w:rsidR="0081192A" w:rsidRDefault="00D3702B" w:rsidP="0004129B">
            <w:pPr>
              <w:pStyle w:val="Header"/>
              <w:numPr>
                <w:ilvl w:val="0"/>
                <w:numId w:val="6"/>
              </w:numPr>
              <w:jc w:val="both"/>
            </w:pPr>
            <w:r w:rsidRPr="0081192A">
              <w:t>the essential knowledge and skills for the social studies curriculum related to civic knowledge</w:t>
            </w:r>
            <w:r w:rsidR="001D0C9D">
              <w:t xml:space="preserve"> </w:t>
            </w:r>
            <w:r w:rsidR="001730A2">
              <w:t xml:space="preserve">and </w:t>
            </w:r>
            <w:r w:rsidR="001D0C9D">
              <w:t>adopted under the bill's provisions</w:t>
            </w:r>
            <w:r>
              <w:t>;</w:t>
            </w:r>
          </w:p>
          <w:p w14:paraId="4AA8512A" w14:textId="6CA6D606" w:rsidR="0081192A" w:rsidRDefault="00D3702B" w:rsidP="0004129B">
            <w:pPr>
              <w:pStyle w:val="Header"/>
              <w:numPr>
                <w:ilvl w:val="0"/>
                <w:numId w:val="6"/>
              </w:numPr>
              <w:jc w:val="both"/>
            </w:pPr>
            <w:r w:rsidRPr="0081192A">
              <w:t>guided classroom discussion of current events, as appropriate for the grade level and consistent with the</w:t>
            </w:r>
            <w:r w:rsidR="001D0C9D">
              <w:t xml:space="preserve"> </w:t>
            </w:r>
            <w:r w:rsidR="00D738AE">
              <w:t xml:space="preserve">restrictions under the </w:t>
            </w:r>
            <w:r w:rsidR="001730A2">
              <w:t xml:space="preserve">bill's </w:t>
            </w:r>
            <w:r w:rsidR="001D0C9D">
              <w:t>instructional</w:t>
            </w:r>
            <w:r w:rsidRPr="0081192A">
              <w:t xml:space="preserve"> </w:t>
            </w:r>
            <w:r w:rsidR="00D738AE">
              <w:t xml:space="preserve">requirements and </w:t>
            </w:r>
            <w:r w:rsidR="001D0C9D">
              <w:t>prohibitions</w:t>
            </w:r>
            <w:r>
              <w:t>;</w:t>
            </w:r>
          </w:p>
          <w:p w14:paraId="49C997A9" w14:textId="5A1E5EFD" w:rsidR="0081192A" w:rsidRDefault="00D3702B" w:rsidP="0004129B">
            <w:pPr>
              <w:pStyle w:val="Header"/>
              <w:numPr>
                <w:ilvl w:val="0"/>
                <w:numId w:val="6"/>
              </w:numPr>
              <w:jc w:val="both"/>
            </w:pPr>
            <w:r w:rsidRPr="0081192A">
              <w:t>classroom simulations and models of governmental an</w:t>
            </w:r>
            <w:r w:rsidRPr="0081192A">
              <w:t xml:space="preserve">d democratic processes consistent with the </w:t>
            </w:r>
            <w:r w:rsidR="001730A2">
              <w:t xml:space="preserve">bill's applicable </w:t>
            </w:r>
            <w:r w:rsidRPr="0081192A">
              <w:t xml:space="preserve">requirements and </w:t>
            </w:r>
            <w:r w:rsidR="001730A2">
              <w:t>restrictions</w:t>
            </w:r>
            <w:r>
              <w:t>;</w:t>
            </w:r>
          </w:p>
          <w:p w14:paraId="5BE68050" w14:textId="1FBBE9CD" w:rsidR="0081192A" w:rsidRDefault="00D3702B" w:rsidP="0004129B">
            <w:pPr>
              <w:pStyle w:val="Header"/>
              <w:numPr>
                <w:ilvl w:val="0"/>
                <w:numId w:val="6"/>
              </w:numPr>
              <w:jc w:val="both"/>
            </w:pPr>
            <w:r w:rsidRPr="0081192A">
              <w:t xml:space="preserve">media literacy, as appropriate for the grade level and consistent with </w:t>
            </w:r>
            <w:r w:rsidR="001D0C9D">
              <w:t xml:space="preserve">the </w:t>
            </w:r>
            <w:r w:rsidR="00D738AE">
              <w:t xml:space="preserve">restrictions under the </w:t>
            </w:r>
            <w:r w:rsidR="00BD7E69">
              <w:t xml:space="preserve">bill's </w:t>
            </w:r>
            <w:r w:rsidR="001D0C9D">
              <w:t xml:space="preserve">instructional </w:t>
            </w:r>
            <w:r w:rsidR="00D738AE">
              <w:t xml:space="preserve">requirements and </w:t>
            </w:r>
            <w:r w:rsidR="001D0C9D">
              <w:t>prohibitions</w:t>
            </w:r>
            <w:r>
              <w:t>; and</w:t>
            </w:r>
          </w:p>
          <w:p w14:paraId="6C7C208B" w14:textId="3D5FE3F8" w:rsidR="0081192A" w:rsidRDefault="00D3702B" w:rsidP="0004129B">
            <w:pPr>
              <w:pStyle w:val="Header"/>
              <w:numPr>
                <w:ilvl w:val="0"/>
                <w:numId w:val="6"/>
              </w:numPr>
              <w:jc w:val="both"/>
            </w:pPr>
            <w:r w:rsidRPr="0081192A">
              <w:t>strategies</w:t>
            </w:r>
            <w:r w:rsidRPr="0081192A">
              <w:t xml:space="preserve"> for incorporating civics instruction into subject areas other than social studies</w:t>
            </w:r>
            <w:r>
              <w:t>.</w:t>
            </w:r>
          </w:p>
          <w:p w14:paraId="22B98354" w14:textId="01F99D04" w:rsidR="0081192A" w:rsidRDefault="00D3702B" w:rsidP="0004129B">
            <w:pPr>
              <w:pStyle w:val="Header"/>
              <w:jc w:val="both"/>
            </w:pPr>
            <w:r>
              <w:t xml:space="preserve">The bill requires the commissioner by rule to </w:t>
            </w:r>
            <w:r w:rsidRPr="0081192A">
              <w:t>establish the grade levels at which a teacher provides instruction to be eligible to participate in a civics training program</w:t>
            </w:r>
            <w:r>
              <w:t>.</w:t>
            </w:r>
            <w:r>
              <w:t xml:space="preserve"> The bill requires the commissioner, in making th</w:t>
            </w:r>
            <w:r w:rsidR="00F31899">
              <w:t>at</w:t>
            </w:r>
            <w:r>
              <w:t xml:space="preserve"> determination, to include grade levels for which the </w:t>
            </w:r>
            <w:r w:rsidR="00C03159">
              <w:t xml:space="preserve">SBOE </w:t>
            </w:r>
            <w:r w:rsidR="00C03159" w:rsidRPr="0081192A">
              <w:t>makes</w:t>
            </w:r>
            <w:r w:rsidRPr="0081192A">
              <w:t xml:space="preserve"> significant revisions to the social studies curriculum</w:t>
            </w:r>
            <w:r w:rsidR="001D0C9D">
              <w:t xml:space="preserve"> </w:t>
            </w:r>
            <w:r w:rsidR="007B3E55">
              <w:t>standards as prescribed by</w:t>
            </w:r>
            <w:r w:rsidR="001D0C9D">
              <w:t xml:space="preserve"> the bill. </w:t>
            </w:r>
            <w:r w:rsidR="003D0CC0">
              <w:t>The bill requires the SBOE to</w:t>
            </w:r>
            <w:r w:rsidR="003D0CC0" w:rsidRPr="003D0CC0">
              <w:t xml:space="preserve"> review each program</w:t>
            </w:r>
            <w:r w:rsidR="007B3E55" w:rsidRPr="003D0CC0">
              <w:t xml:space="preserve"> annually</w:t>
            </w:r>
            <w:r w:rsidR="003D0CC0">
              <w:t>.</w:t>
            </w:r>
          </w:p>
          <w:p w14:paraId="40CD3BAB" w14:textId="03BE9592" w:rsidR="003D0CC0" w:rsidRDefault="003D0CC0" w:rsidP="0004129B">
            <w:pPr>
              <w:pStyle w:val="Header"/>
              <w:jc w:val="both"/>
            </w:pPr>
          </w:p>
          <w:p w14:paraId="1938D3A0" w14:textId="730F444E" w:rsidR="00BA647D" w:rsidRDefault="00D3702B" w:rsidP="0004129B">
            <w:pPr>
              <w:pStyle w:val="Header"/>
              <w:jc w:val="both"/>
            </w:pPr>
            <w:r>
              <w:t>S.B. 3</w:t>
            </w:r>
            <w:r w:rsidR="003D0CC0">
              <w:t xml:space="preserve"> requires e</w:t>
            </w:r>
            <w:r w:rsidR="003D0CC0" w:rsidRPr="003D0CC0">
              <w:t xml:space="preserve">ach district and charter school </w:t>
            </w:r>
            <w:r w:rsidR="003D0CC0">
              <w:t xml:space="preserve">to </w:t>
            </w:r>
            <w:r w:rsidR="003D0CC0" w:rsidRPr="003D0CC0">
              <w:t>ensure that each</w:t>
            </w:r>
            <w:r w:rsidR="00D738AE">
              <w:t xml:space="preserve"> district or school</w:t>
            </w:r>
            <w:r w:rsidR="003D0CC0" w:rsidRPr="003D0CC0">
              <w:t xml:space="preserve"> campus </w:t>
            </w:r>
            <w:r w:rsidR="00C2177B">
              <w:t>offering</w:t>
            </w:r>
            <w:r w:rsidR="003D0CC0" w:rsidRPr="003D0CC0">
              <w:t xml:space="preserve"> a grade level </w:t>
            </w:r>
            <w:r w:rsidR="00F56A6B">
              <w:t>whose</w:t>
            </w:r>
            <w:r w:rsidR="003D0CC0">
              <w:t xml:space="preserve"> </w:t>
            </w:r>
            <w:r w:rsidR="00C2177B">
              <w:t>teachers are eligible for a civics training program</w:t>
            </w:r>
            <w:r w:rsidR="003D0CC0" w:rsidRPr="003D0CC0">
              <w:t xml:space="preserve"> has at least one teacher and one principal or campus instructional leader who has attended </w:t>
            </w:r>
            <w:r w:rsidR="00C2177B">
              <w:t xml:space="preserve">such </w:t>
            </w:r>
            <w:r w:rsidR="003D0CC0" w:rsidRPr="003D0CC0">
              <w:t xml:space="preserve">a program. </w:t>
            </w:r>
            <w:r w:rsidR="003D0CC0">
              <w:t xml:space="preserve">The bill requires TEA to </w:t>
            </w:r>
            <w:r w:rsidR="003D0CC0" w:rsidRPr="003D0CC0">
              <w:t xml:space="preserve">provide assistance to districts and charter schools in </w:t>
            </w:r>
            <w:r w:rsidR="003D0CC0">
              <w:t xml:space="preserve">complying with this requirement. </w:t>
            </w:r>
            <w:r w:rsidR="00131FEC">
              <w:t xml:space="preserve">The bill </w:t>
            </w:r>
            <w:r>
              <w:t xml:space="preserve">makes a teacher who </w:t>
            </w:r>
            <w:r w:rsidRPr="00131FEC">
              <w:t xml:space="preserve">attends </w:t>
            </w:r>
            <w:r>
              <w:t xml:space="preserve">such </w:t>
            </w:r>
            <w:r w:rsidRPr="00131FEC">
              <w:t xml:space="preserve">a program </w:t>
            </w:r>
            <w:r>
              <w:t>eligible to</w:t>
            </w:r>
            <w:r w:rsidRPr="00131FEC">
              <w:t xml:space="preserve"> receive a stipend in an amount determined by the commissioner</w:t>
            </w:r>
            <w:r>
              <w:t xml:space="preserve"> from funds available for that purpose and establishes that the stipend is not included in determining whether a district is paying the teacher the minimum monthly salary.</w:t>
            </w:r>
            <w:r w:rsidR="007F7897">
              <w:t xml:space="preserve"> </w:t>
            </w:r>
          </w:p>
          <w:p w14:paraId="311363E0" w14:textId="66B0000A" w:rsidR="00BA647D" w:rsidRDefault="00BA647D" w:rsidP="0004129B">
            <w:pPr>
              <w:pStyle w:val="Header"/>
              <w:jc w:val="both"/>
            </w:pPr>
          </w:p>
          <w:p w14:paraId="08FE5C79" w14:textId="065E63C2" w:rsidR="000B3EBB" w:rsidRDefault="00D3702B" w:rsidP="0004129B">
            <w:pPr>
              <w:pStyle w:val="Header"/>
              <w:jc w:val="both"/>
            </w:pPr>
            <w:r>
              <w:t>S.B. 3 requires each</w:t>
            </w:r>
            <w:r>
              <w:t xml:space="preserve"> district and charter school that uses a learning management system or any online learning portal for purposes of assigning, distributing, presenting, or making available instructional materials to students to provide login credentials to the system or por</w:t>
            </w:r>
            <w:r>
              <w:t>tal to each student's parent.</w:t>
            </w:r>
          </w:p>
          <w:p w14:paraId="1BA7511C" w14:textId="77777777" w:rsidR="000B3EBB" w:rsidRDefault="000B3EBB" w:rsidP="0004129B">
            <w:pPr>
              <w:pStyle w:val="Header"/>
              <w:jc w:val="both"/>
            </w:pPr>
          </w:p>
          <w:p w14:paraId="417CBEE2" w14:textId="76098C07" w:rsidR="003D0CC0" w:rsidRDefault="00D3702B" w:rsidP="0004129B">
            <w:pPr>
              <w:pStyle w:val="Header"/>
              <w:jc w:val="both"/>
            </w:pPr>
            <w:r>
              <w:t xml:space="preserve">S.B. 3 </w:t>
            </w:r>
            <w:r w:rsidR="00373D75">
              <w:t xml:space="preserve">adds a temporary provision set to expire September 1, 2026, </w:t>
            </w:r>
            <w:r w:rsidR="00131FEC">
              <w:t>authoriz</w:t>
            </w:r>
            <w:r w:rsidR="00373D75">
              <w:t>ing</w:t>
            </w:r>
            <w:r w:rsidR="00131FEC">
              <w:t xml:space="preserve"> the commissioner to delay implementation of </w:t>
            </w:r>
            <w:r w:rsidR="005E5218">
              <w:t xml:space="preserve">the </w:t>
            </w:r>
            <w:r>
              <w:t xml:space="preserve">civics training program attendance </w:t>
            </w:r>
            <w:r w:rsidR="005E5218">
              <w:t>requirement</w:t>
            </w:r>
            <w:r w:rsidR="00F31899">
              <w:t>s</w:t>
            </w:r>
            <w:r>
              <w:t xml:space="preserve"> </w:t>
            </w:r>
            <w:r w:rsidR="00131FEC">
              <w:t xml:space="preserve">to a school year not later than the 2025-2026 school year if the revision of the social studies curriculum </w:t>
            </w:r>
            <w:r w:rsidR="00F31899">
              <w:t>standards prescribed by</w:t>
            </w:r>
            <w:r w:rsidR="001D0C9D">
              <w:t xml:space="preserve"> the bill </w:t>
            </w:r>
            <w:r w:rsidR="00131FEC">
              <w:t>or the availability of civics training program</w:t>
            </w:r>
            <w:r w:rsidR="00F31899">
              <w:t>s</w:t>
            </w:r>
            <w:r w:rsidR="00131FEC">
              <w:t xml:space="preserve"> </w:t>
            </w:r>
            <w:r w:rsidR="005E5218" w:rsidRPr="005E5218">
              <w:t xml:space="preserve">does not occur in a manner that reasonably affords public schools the ability to comply with </w:t>
            </w:r>
            <w:r w:rsidR="00F31899">
              <w:t xml:space="preserve">the </w:t>
            </w:r>
            <w:r w:rsidR="000B3EBB">
              <w:t xml:space="preserve">training program </w:t>
            </w:r>
            <w:r w:rsidR="005A4347">
              <w:t xml:space="preserve">attendance </w:t>
            </w:r>
            <w:r w:rsidR="00F31899">
              <w:t>requirements</w:t>
            </w:r>
            <w:r w:rsidR="005E5218" w:rsidRPr="005E5218">
              <w:t xml:space="preserve"> by an earlier school year. </w:t>
            </w:r>
          </w:p>
          <w:p w14:paraId="598E2926" w14:textId="12E60912" w:rsidR="00373D75" w:rsidRDefault="00373D75" w:rsidP="0004129B">
            <w:pPr>
              <w:pStyle w:val="Header"/>
              <w:jc w:val="both"/>
            </w:pPr>
          </w:p>
          <w:p w14:paraId="6E1B1C11" w14:textId="77777777" w:rsidR="00D738AE" w:rsidRDefault="00D3702B" w:rsidP="0004129B">
            <w:pPr>
              <w:pStyle w:val="Header"/>
              <w:jc w:val="both"/>
            </w:pPr>
            <w:r>
              <w:t>S.B. 3</w:t>
            </w:r>
            <w:r w:rsidR="00373D75">
              <w:t xml:space="preserve"> establishes that </w:t>
            </w:r>
            <w:r w:rsidR="002B0426">
              <w:t xml:space="preserve">the </w:t>
            </w:r>
            <w:r w:rsidR="00373D75">
              <w:t xml:space="preserve">bill's provisions may </w:t>
            </w:r>
            <w:r w:rsidR="002B0426">
              <w:t xml:space="preserve">not </w:t>
            </w:r>
            <w:r w:rsidR="00373D75">
              <w:t xml:space="preserve">be construed as limiting the teaching of or instruction in </w:t>
            </w:r>
            <w:r w:rsidR="00F31899">
              <w:t xml:space="preserve">any </w:t>
            </w:r>
            <w:r w:rsidR="00373D75">
              <w:t>essential knowledge and skills</w:t>
            </w:r>
            <w:r w:rsidR="00422EAA">
              <w:t xml:space="preserve"> adopted as state curriculum standards</w:t>
            </w:r>
            <w:r w:rsidR="00373D75">
              <w:t xml:space="preserve">. </w:t>
            </w:r>
          </w:p>
          <w:p w14:paraId="5DA28C2D" w14:textId="77777777" w:rsidR="00D738AE" w:rsidRDefault="00D738AE" w:rsidP="0004129B">
            <w:pPr>
              <w:pStyle w:val="Header"/>
              <w:jc w:val="both"/>
            </w:pPr>
          </w:p>
          <w:p w14:paraId="04862EDA" w14:textId="6D4A7CCC" w:rsidR="00016F04" w:rsidRDefault="00D3702B" w:rsidP="0004129B">
            <w:pPr>
              <w:pStyle w:val="Header"/>
              <w:jc w:val="both"/>
            </w:pPr>
            <w:r w:rsidRPr="005A4347">
              <w:t>If any provision o</w:t>
            </w:r>
            <w:r w:rsidRPr="005A4347">
              <w:t xml:space="preserve">f </w:t>
            </w:r>
            <w:r>
              <w:t>the bill</w:t>
            </w:r>
            <w:r w:rsidRPr="005A4347">
              <w:t xml:space="preserve"> or </w:t>
            </w:r>
            <w:r w:rsidR="00256860">
              <w:t>its</w:t>
            </w:r>
            <w:r>
              <w:t xml:space="preserve"> application </w:t>
            </w:r>
            <w:r w:rsidRPr="005A4347">
              <w:t xml:space="preserve">to any person or circumstance is held invalid, the invalidity does not affect other provisions or applications of </w:t>
            </w:r>
            <w:r w:rsidR="00256860">
              <w:t>the bill</w:t>
            </w:r>
            <w:r w:rsidRPr="005A4347">
              <w:t xml:space="preserve"> that can be given effect without the invalid provision or application, and to this end the </w:t>
            </w:r>
            <w:r w:rsidR="00256860">
              <w:t xml:space="preserve">bill's </w:t>
            </w:r>
            <w:r w:rsidRPr="005A4347">
              <w:t>provi</w:t>
            </w:r>
            <w:r w:rsidRPr="005A4347">
              <w:t>sions are declared to be severable.</w:t>
            </w:r>
          </w:p>
          <w:p w14:paraId="5F389A1C" w14:textId="65631278" w:rsidR="00D377F3" w:rsidRDefault="00D377F3" w:rsidP="0004129B">
            <w:pPr>
              <w:pStyle w:val="Header"/>
              <w:jc w:val="both"/>
            </w:pPr>
          </w:p>
          <w:p w14:paraId="1957CE2F" w14:textId="7732EC54" w:rsidR="00D377F3" w:rsidRPr="009C36CD" w:rsidRDefault="00D3702B" w:rsidP="0004129B">
            <w:pPr>
              <w:pStyle w:val="Header"/>
              <w:jc w:val="both"/>
            </w:pPr>
            <w:r>
              <w:t xml:space="preserve">S.B. </w:t>
            </w:r>
            <w:r w:rsidR="00342680">
              <w:t>3</w:t>
            </w:r>
            <w:r>
              <w:t xml:space="preserve"> repeals </w:t>
            </w:r>
            <w:r w:rsidR="00DE27EE">
              <w:t xml:space="preserve">Sections 28.002(h-2), (h-3), (h-4), and (h-5), </w:t>
            </w:r>
            <w:r w:rsidR="00C71DD1">
              <w:t>as added by</w:t>
            </w:r>
            <w:r>
              <w:t xml:space="preserve"> H.B. 3979, Acts of the 87th Legislature, Regular Session, 2021</w:t>
            </w:r>
            <w:r w:rsidR="00C71DD1">
              <w:t>, and effective September 1, 2021</w:t>
            </w:r>
            <w:r w:rsidR="00DE27EE">
              <w:t>.</w:t>
            </w:r>
          </w:p>
          <w:p w14:paraId="63C8E879" w14:textId="77777777" w:rsidR="008423E4" w:rsidRPr="00835628" w:rsidRDefault="008423E4" w:rsidP="0004129B">
            <w:pPr>
              <w:rPr>
                <w:b/>
              </w:rPr>
            </w:pPr>
          </w:p>
        </w:tc>
      </w:tr>
      <w:tr w:rsidR="009D5137" w14:paraId="2456D677" w14:textId="77777777" w:rsidTr="002D604F">
        <w:tc>
          <w:tcPr>
            <w:tcW w:w="9360" w:type="dxa"/>
          </w:tcPr>
          <w:p w14:paraId="56B6EC9C" w14:textId="16AFBC43" w:rsidR="008423E4" w:rsidRPr="00A8133F" w:rsidRDefault="00D3702B" w:rsidP="000412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A00F03" w14:textId="77777777" w:rsidR="008423E4" w:rsidRDefault="008423E4" w:rsidP="0004129B"/>
          <w:p w14:paraId="24B78046" w14:textId="6983F040" w:rsidR="009571B9" w:rsidRDefault="00D3702B" w:rsidP="000412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Pr="0089325D">
              <w:t xml:space="preserve">he first day that occurs after August 31, 2021, and is on or after the earliest date on which </w:t>
            </w:r>
            <w:r>
              <w:t>the bill</w:t>
            </w:r>
            <w:r w:rsidRPr="0089325D">
              <w:t xml:space="preserve"> may take effect</w:t>
            </w:r>
            <w:r>
              <w:t xml:space="preserve">, if the bill receives the necessary vote, </w:t>
            </w:r>
            <w:r w:rsidR="00CB427F">
              <w:t>or, if the bill does not receive the necessary vote,</w:t>
            </w:r>
            <w:r w:rsidR="000E120C">
              <w:t xml:space="preserve"> the 91st day after the last day of the legislative session.</w:t>
            </w:r>
          </w:p>
          <w:p w14:paraId="151A12FB" w14:textId="77777777" w:rsidR="008423E4" w:rsidRPr="00233FDB" w:rsidRDefault="008423E4" w:rsidP="0004129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D5137" w14:paraId="6D22A8EC" w14:textId="77777777" w:rsidTr="002D604F">
        <w:tc>
          <w:tcPr>
            <w:tcW w:w="9360" w:type="dxa"/>
          </w:tcPr>
          <w:p w14:paraId="3B23F2B4" w14:textId="274BE07B" w:rsidR="00291F13" w:rsidRPr="00D3054F" w:rsidRDefault="00291F13" w:rsidP="0004129B">
            <w:pPr>
              <w:jc w:val="both"/>
              <w:rPr>
                <w:b/>
                <w:u w:val="single"/>
              </w:rPr>
            </w:pPr>
          </w:p>
        </w:tc>
      </w:tr>
    </w:tbl>
    <w:p w14:paraId="326E5E4F" w14:textId="77777777" w:rsidR="008423E4" w:rsidRPr="00BE0E75" w:rsidRDefault="008423E4" w:rsidP="0004129B">
      <w:pPr>
        <w:jc w:val="both"/>
        <w:rPr>
          <w:rFonts w:ascii="Arial" w:hAnsi="Arial"/>
          <w:sz w:val="16"/>
          <w:szCs w:val="16"/>
        </w:rPr>
      </w:pPr>
    </w:p>
    <w:p w14:paraId="4F24D6B0" w14:textId="77777777" w:rsidR="004108C3" w:rsidRPr="008423E4" w:rsidRDefault="004108C3" w:rsidP="0004129B"/>
    <w:p w14:paraId="57524371" w14:textId="77777777" w:rsidR="00AD0575" w:rsidRPr="008423E4" w:rsidRDefault="00AD0575" w:rsidP="0004129B"/>
    <w:sectPr w:rsidR="00AD0575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F45DF" w14:textId="77777777" w:rsidR="00000000" w:rsidRDefault="00D3702B">
      <w:r>
        <w:separator/>
      </w:r>
    </w:p>
  </w:endnote>
  <w:endnote w:type="continuationSeparator" w:id="0">
    <w:p w14:paraId="383F358A" w14:textId="77777777" w:rsidR="00000000" w:rsidRDefault="00D3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74CD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5137" w14:paraId="1D3E99B7" w14:textId="77777777" w:rsidTr="009C1E9A">
      <w:trPr>
        <w:cantSplit/>
      </w:trPr>
      <w:tc>
        <w:tcPr>
          <w:tcW w:w="0" w:type="pct"/>
        </w:tcPr>
        <w:p w14:paraId="094E01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21A414" w14:textId="77777777" w:rsidR="00137D90" w:rsidRDefault="00137D90" w:rsidP="00C27B6E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  <w:tc>
        <w:tcPr>
          <w:tcW w:w="2453" w:type="pct"/>
        </w:tcPr>
        <w:p w14:paraId="58A06B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5137" w14:paraId="2B5E4257" w14:textId="77777777" w:rsidTr="009C1E9A">
      <w:trPr>
        <w:cantSplit/>
      </w:trPr>
      <w:tc>
        <w:tcPr>
          <w:tcW w:w="0" w:type="pct"/>
        </w:tcPr>
        <w:p w14:paraId="059BCEC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59A00F" w14:textId="7468FE2D" w:rsidR="00EC379B" w:rsidRPr="009C1E9A" w:rsidRDefault="00D370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87S2 1565</w:t>
          </w:r>
        </w:p>
      </w:tc>
      <w:tc>
        <w:tcPr>
          <w:tcW w:w="2453" w:type="pct"/>
        </w:tcPr>
        <w:p w14:paraId="1A5E3685" w14:textId="08A9AB8A" w:rsidR="00EC379B" w:rsidRDefault="00D370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14B27">
            <w:t>21.243.521</w:t>
          </w:r>
          <w:r>
            <w:fldChar w:fldCharType="end"/>
          </w:r>
        </w:p>
      </w:tc>
    </w:tr>
    <w:tr w:rsidR="009D5137" w14:paraId="3F04FAC2" w14:textId="77777777" w:rsidTr="009C1E9A">
      <w:trPr>
        <w:cantSplit/>
      </w:trPr>
      <w:tc>
        <w:tcPr>
          <w:tcW w:w="0" w:type="pct"/>
        </w:tcPr>
        <w:p w14:paraId="5A23DC0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CBC928B" w14:textId="70C63EFF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94EB97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C2DAA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5137" w14:paraId="390DB03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14B852" w14:textId="24CDC2CD" w:rsidR="00EC379B" w:rsidRDefault="00D370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14B2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EF0057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2E2AF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BF4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D4A32" w14:textId="77777777" w:rsidR="00000000" w:rsidRDefault="00D3702B">
      <w:r>
        <w:separator/>
      </w:r>
    </w:p>
  </w:footnote>
  <w:footnote w:type="continuationSeparator" w:id="0">
    <w:p w14:paraId="2B27C79D" w14:textId="77777777" w:rsidR="00000000" w:rsidRDefault="00D3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31B0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AC9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B97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C6B"/>
    <w:multiLevelType w:val="hybridMultilevel"/>
    <w:tmpl w:val="E94A6944"/>
    <w:lvl w:ilvl="0" w:tplc="859C2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63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A4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0B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AF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C2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E7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E76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62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6771"/>
    <w:multiLevelType w:val="hybridMultilevel"/>
    <w:tmpl w:val="738C5244"/>
    <w:lvl w:ilvl="0" w:tplc="78829F6A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332C9A2E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4AA82D6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DA187832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A9084648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C974FC3E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7A825C8A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886630B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4A85A7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5AA734C"/>
    <w:multiLevelType w:val="hybridMultilevel"/>
    <w:tmpl w:val="E264AB96"/>
    <w:lvl w:ilvl="0" w:tplc="80FA9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0C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60A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44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AA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05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06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0A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08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446F"/>
    <w:multiLevelType w:val="hybridMultilevel"/>
    <w:tmpl w:val="3FD09A72"/>
    <w:lvl w:ilvl="0" w:tplc="38ACA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E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64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A6C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0D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E1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2D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A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6D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776B2"/>
    <w:multiLevelType w:val="hybridMultilevel"/>
    <w:tmpl w:val="B0C030D4"/>
    <w:lvl w:ilvl="0" w:tplc="D1122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850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61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0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2E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9A3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82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43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002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16BE"/>
    <w:multiLevelType w:val="hybridMultilevel"/>
    <w:tmpl w:val="5A6C6074"/>
    <w:lvl w:ilvl="0" w:tplc="EA6A7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C0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CE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CD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08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6C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AD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A4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E5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4576B"/>
    <w:multiLevelType w:val="hybridMultilevel"/>
    <w:tmpl w:val="B7DE3712"/>
    <w:lvl w:ilvl="0" w:tplc="B0424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89E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8F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85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27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E0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00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0D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4D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B0E14"/>
    <w:multiLevelType w:val="hybridMultilevel"/>
    <w:tmpl w:val="90209F16"/>
    <w:lvl w:ilvl="0" w:tplc="6A2CA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C18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C7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26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A0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5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6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03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C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16B45"/>
    <w:multiLevelType w:val="hybridMultilevel"/>
    <w:tmpl w:val="F674839A"/>
    <w:lvl w:ilvl="0" w:tplc="A746B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06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983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A0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A6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A6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8E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4B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21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F04"/>
    <w:rsid w:val="00020694"/>
    <w:rsid w:val="00020C1E"/>
    <w:rsid w:val="00020E9B"/>
    <w:rsid w:val="000236C1"/>
    <w:rsid w:val="000236EC"/>
    <w:rsid w:val="00024034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29B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650"/>
    <w:rsid w:val="00076D7D"/>
    <w:rsid w:val="00080D95"/>
    <w:rsid w:val="000862FB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3EBB"/>
    <w:rsid w:val="000B54AF"/>
    <w:rsid w:val="000B6090"/>
    <w:rsid w:val="000B6FEE"/>
    <w:rsid w:val="000B7BE6"/>
    <w:rsid w:val="000C12C4"/>
    <w:rsid w:val="000C4860"/>
    <w:rsid w:val="000C49DA"/>
    <w:rsid w:val="000C4B3D"/>
    <w:rsid w:val="000C6DC1"/>
    <w:rsid w:val="000C6E20"/>
    <w:rsid w:val="000C6F3F"/>
    <w:rsid w:val="000C76D7"/>
    <w:rsid w:val="000C7F1D"/>
    <w:rsid w:val="000D2EBA"/>
    <w:rsid w:val="000D32A1"/>
    <w:rsid w:val="000D3725"/>
    <w:rsid w:val="000D46E5"/>
    <w:rsid w:val="000D769C"/>
    <w:rsid w:val="000E120C"/>
    <w:rsid w:val="000E1976"/>
    <w:rsid w:val="000E20F1"/>
    <w:rsid w:val="000E5B20"/>
    <w:rsid w:val="000E7C14"/>
    <w:rsid w:val="000F094C"/>
    <w:rsid w:val="000F18A2"/>
    <w:rsid w:val="000F2A7F"/>
    <w:rsid w:val="000F2E89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933"/>
    <w:rsid w:val="00127893"/>
    <w:rsid w:val="001312BB"/>
    <w:rsid w:val="00131FEC"/>
    <w:rsid w:val="00135E9D"/>
    <w:rsid w:val="00137D90"/>
    <w:rsid w:val="00141FB6"/>
    <w:rsid w:val="00142F8E"/>
    <w:rsid w:val="00143C8B"/>
    <w:rsid w:val="00147530"/>
    <w:rsid w:val="001477C2"/>
    <w:rsid w:val="0015331F"/>
    <w:rsid w:val="00156AB2"/>
    <w:rsid w:val="00160402"/>
    <w:rsid w:val="00160571"/>
    <w:rsid w:val="00161601"/>
    <w:rsid w:val="00161E93"/>
    <w:rsid w:val="00162C7A"/>
    <w:rsid w:val="00162DAE"/>
    <w:rsid w:val="001639C5"/>
    <w:rsid w:val="00163E45"/>
    <w:rsid w:val="001664C2"/>
    <w:rsid w:val="001674DC"/>
    <w:rsid w:val="00171BF2"/>
    <w:rsid w:val="001730A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7E9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09E1"/>
    <w:rsid w:val="001B26D8"/>
    <w:rsid w:val="001B3BFA"/>
    <w:rsid w:val="001B75B8"/>
    <w:rsid w:val="001C1230"/>
    <w:rsid w:val="001C60B5"/>
    <w:rsid w:val="001C61B0"/>
    <w:rsid w:val="001C7957"/>
    <w:rsid w:val="001C7DB8"/>
    <w:rsid w:val="001C7DDB"/>
    <w:rsid w:val="001C7EA8"/>
    <w:rsid w:val="001D0C9D"/>
    <w:rsid w:val="001D1711"/>
    <w:rsid w:val="001D2A01"/>
    <w:rsid w:val="001D2EF6"/>
    <w:rsid w:val="001D32D9"/>
    <w:rsid w:val="001D37A8"/>
    <w:rsid w:val="001D462E"/>
    <w:rsid w:val="001E2CAD"/>
    <w:rsid w:val="001E34DB"/>
    <w:rsid w:val="001E37CD"/>
    <w:rsid w:val="001E4070"/>
    <w:rsid w:val="001E4E67"/>
    <w:rsid w:val="001E655E"/>
    <w:rsid w:val="001F3958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439"/>
    <w:rsid w:val="00216BBA"/>
    <w:rsid w:val="00216E12"/>
    <w:rsid w:val="00217466"/>
    <w:rsid w:val="0021751D"/>
    <w:rsid w:val="00217C49"/>
    <w:rsid w:val="0022177D"/>
    <w:rsid w:val="00224C37"/>
    <w:rsid w:val="002254AB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21E"/>
    <w:rsid w:val="00250A50"/>
    <w:rsid w:val="00251ED5"/>
    <w:rsid w:val="00252660"/>
    <w:rsid w:val="00255EB6"/>
    <w:rsid w:val="00256860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714"/>
    <w:rsid w:val="002874E3"/>
    <w:rsid w:val="00287656"/>
    <w:rsid w:val="00291518"/>
    <w:rsid w:val="00291F13"/>
    <w:rsid w:val="00292E7D"/>
    <w:rsid w:val="00296FF0"/>
    <w:rsid w:val="00297350"/>
    <w:rsid w:val="002A17C0"/>
    <w:rsid w:val="002A36F3"/>
    <w:rsid w:val="002A48DF"/>
    <w:rsid w:val="002A590E"/>
    <w:rsid w:val="002A5A84"/>
    <w:rsid w:val="002A6E6F"/>
    <w:rsid w:val="002A74E4"/>
    <w:rsid w:val="002A7CFE"/>
    <w:rsid w:val="002B0426"/>
    <w:rsid w:val="002B1F8B"/>
    <w:rsid w:val="002B21BA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04F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3D28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6F5"/>
    <w:rsid w:val="00336BA4"/>
    <w:rsid w:val="00336C7A"/>
    <w:rsid w:val="00337392"/>
    <w:rsid w:val="00337659"/>
    <w:rsid w:val="00342680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39A"/>
    <w:rsid w:val="003712D5"/>
    <w:rsid w:val="00373D75"/>
    <w:rsid w:val="003747DF"/>
    <w:rsid w:val="00375524"/>
    <w:rsid w:val="00376224"/>
    <w:rsid w:val="00377E3D"/>
    <w:rsid w:val="00383608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CF5"/>
    <w:rsid w:val="003C36FD"/>
    <w:rsid w:val="003C664C"/>
    <w:rsid w:val="003D0CC0"/>
    <w:rsid w:val="003D6B95"/>
    <w:rsid w:val="003D726D"/>
    <w:rsid w:val="003D75BF"/>
    <w:rsid w:val="003E0875"/>
    <w:rsid w:val="003E0BB8"/>
    <w:rsid w:val="003E6CB0"/>
    <w:rsid w:val="003F1F5E"/>
    <w:rsid w:val="003F286A"/>
    <w:rsid w:val="003F320B"/>
    <w:rsid w:val="003F4259"/>
    <w:rsid w:val="003F77F8"/>
    <w:rsid w:val="00400ACD"/>
    <w:rsid w:val="00403B15"/>
    <w:rsid w:val="00403E8A"/>
    <w:rsid w:val="004101E4"/>
    <w:rsid w:val="00410661"/>
    <w:rsid w:val="004108C3"/>
    <w:rsid w:val="004109BC"/>
    <w:rsid w:val="00410B33"/>
    <w:rsid w:val="004120CC"/>
    <w:rsid w:val="00412ED2"/>
    <w:rsid w:val="00412F0F"/>
    <w:rsid w:val="004134CE"/>
    <w:rsid w:val="004136A8"/>
    <w:rsid w:val="00415139"/>
    <w:rsid w:val="004157BB"/>
    <w:rsid w:val="004166BB"/>
    <w:rsid w:val="004174CD"/>
    <w:rsid w:val="004208C2"/>
    <w:rsid w:val="00422EAA"/>
    <w:rsid w:val="004235B7"/>
    <w:rsid w:val="004241AA"/>
    <w:rsid w:val="0042422E"/>
    <w:rsid w:val="0043190E"/>
    <w:rsid w:val="004324E9"/>
    <w:rsid w:val="004350F3"/>
    <w:rsid w:val="00436980"/>
    <w:rsid w:val="00440B59"/>
    <w:rsid w:val="00441016"/>
    <w:rsid w:val="00441F2F"/>
    <w:rsid w:val="0044228B"/>
    <w:rsid w:val="00442E33"/>
    <w:rsid w:val="00447018"/>
    <w:rsid w:val="00450561"/>
    <w:rsid w:val="00450A40"/>
    <w:rsid w:val="00451D7C"/>
    <w:rsid w:val="00452FC3"/>
    <w:rsid w:val="00455936"/>
    <w:rsid w:val="00455ACE"/>
    <w:rsid w:val="00461466"/>
    <w:rsid w:val="00461B69"/>
    <w:rsid w:val="00462B3D"/>
    <w:rsid w:val="00466A65"/>
    <w:rsid w:val="00474927"/>
    <w:rsid w:val="00474F76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749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B90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538A"/>
    <w:rsid w:val="005363BB"/>
    <w:rsid w:val="00541B98"/>
    <w:rsid w:val="00543374"/>
    <w:rsid w:val="00545548"/>
    <w:rsid w:val="00546923"/>
    <w:rsid w:val="00551CA6"/>
    <w:rsid w:val="00555034"/>
    <w:rsid w:val="005562E8"/>
    <w:rsid w:val="005570D2"/>
    <w:rsid w:val="0056153F"/>
    <w:rsid w:val="00561B14"/>
    <w:rsid w:val="00562C87"/>
    <w:rsid w:val="005636BD"/>
    <w:rsid w:val="00563798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B07"/>
    <w:rsid w:val="005A3790"/>
    <w:rsid w:val="005A3CCB"/>
    <w:rsid w:val="005A4347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5218"/>
    <w:rsid w:val="005E63C6"/>
    <w:rsid w:val="005E7319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761"/>
    <w:rsid w:val="00600BAA"/>
    <w:rsid w:val="006012DA"/>
    <w:rsid w:val="00603B0F"/>
    <w:rsid w:val="006049F5"/>
    <w:rsid w:val="0060526C"/>
    <w:rsid w:val="00605F7B"/>
    <w:rsid w:val="00607E64"/>
    <w:rsid w:val="006106E9"/>
    <w:rsid w:val="0061159E"/>
    <w:rsid w:val="00614633"/>
    <w:rsid w:val="00614BC8"/>
    <w:rsid w:val="006151FB"/>
    <w:rsid w:val="00617411"/>
    <w:rsid w:val="00617B2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078"/>
    <w:rsid w:val="00645750"/>
    <w:rsid w:val="00646DCF"/>
    <w:rsid w:val="00650692"/>
    <w:rsid w:val="006508D3"/>
    <w:rsid w:val="00650AFA"/>
    <w:rsid w:val="00660D18"/>
    <w:rsid w:val="00661596"/>
    <w:rsid w:val="00662B77"/>
    <w:rsid w:val="00662C33"/>
    <w:rsid w:val="00662D0E"/>
    <w:rsid w:val="00663265"/>
    <w:rsid w:val="0066345F"/>
    <w:rsid w:val="00664497"/>
    <w:rsid w:val="0066485B"/>
    <w:rsid w:val="0067036E"/>
    <w:rsid w:val="00671693"/>
    <w:rsid w:val="006745C6"/>
    <w:rsid w:val="006757AA"/>
    <w:rsid w:val="00676026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1A7"/>
    <w:rsid w:val="00695101"/>
    <w:rsid w:val="00695B9A"/>
    <w:rsid w:val="00696563"/>
    <w:rsid w:val="006968F4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317"/>
    <w:rsid w:val="006F08D2"/>
    <w:rsid w:val="006F365D"/>
    <w:rsid w:val="006F4BB0"/>
    <w:rsid w:val="00702A9E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269"/>
    <w:rsid w:val="00735B9D"/>
    <w:rsid w:val="007365A5"/>
    <w:rsid w:val="00736FB0"/>
    <w:rsid w:val="007404BC"/>
    <w:rsid w:val="00740D13"/>
    <w:rsid w:val="00740F5F"/>
    <w:rsid w:val="00742794"/>
    <w:rsid w:val="00743C4C"/>
    <w:rsid w:val="007444CE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2A4"/>
    <w:rsid w:val="00777518"/>
    <w:rsid w:val="0077779E"/>
    <w:rsid w:val="00780FB6"/>
    <w:rsid w:val="0078552A"/>
    <w:rsid w:val="00785729"/>
    <w:rsid w:val="00786058"/>
    <w:rsid w:val="00793D76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E55"/>
    <w:rsid w:val="007B4FCA"/>
    <w:rsid w:val="007B7B85"/>
    <w:rsid w:val="007C0B3F"/>
    <w:rsid w:val="007C462E"/>
    <w:rsid w:val="007C496B"/>
    <w:rsid w:val="007C6803"/>
    <w:rsid w:val="007D2892"/>
    <w:rsid w:val="007D2DCC"/>
    <w:rsid w:val="007D47E1"/>
    <w:rsid w:val="007D7FCB"/>
    <w:rsid w:val="007E33B6"/>
    <w:rsid w:val="007E385F"/>
    <w:rsid w:val="007E59E8"/>
    <w:rsid w:val="007F296C"/>
    <w:rsid w:val="007F3425"/>
    <w:rsid w:val="007F3861"/>
    <w:rsid w:val="007F4162"/>
    <w:rsid w:val="007F5441"/>
    <w:rsid w:val="007F7668"/>
    <w:rsid w:val="007F7897"/>
    <w:rsid w:val="00800621"/>
    <w:rsid w:val="0080098B"/>
    <w:rsid w:val="00800C63"/>
    <w:rsid w:val="00802243"/>
    <w:rsid w:val="008023D4"/>
    <w:rsid w:val="00805402"/>
    <w:rsid w:val="0080765F"/>
    <w:rsid w:val="0081192A"/>
    <w:rsid w:val="00812BE3"/>
    <w:rsid w:val="00814516"/>
    <w:rsid w:val="00814B27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DCE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4BC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98F"/>
    <w:rsid w:val="00871AEF"/>
    <w:rsid w:val="008726E5"/>
    <w:rsid w:val="0087289E"/>
    <w:rsid w:val="00874C05"/>
    <w:rsid w:val="00875004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25D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062"/>
    <w:rsid w:val="008D27A5"/>
    <w:rsid w:val="008D2AAB"/>
    <w:rsid w:val="008D309C"/>
    <w:rsid w:val="008D58F9"/>
    <w:rsid w:val="008D7B26"/>
    <w:rsid w:val="008E3338"/>
    <w:rsid w:val="008E47BE"/>
    <w:rsid w:val="008E4A49"/>
    <w:rsid w:val="008F0344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38A"/>
    <w:rsid w:val="00917E0C"/>
    <w:rsid w:val="00920711"/>
    <w:rsid w:val="00921A1E"/>
    <w:rsid w:val="00924DFC"/>
    <w:rsid w:val="00924EA9"/>
    <w:rsid w:val="00925CE1"/>
    <w:rsid w:val="00925F5C"/>
    <w:rsid w:val="00930897"/>
    <w:rsid w:val="009320D2"/>
    <w:rsid w:val="00932252"/>
    <w:rsid w:val="00932C77"/>
    <w:rsid w:val="0093417F"/>
    <w:rsid w:val="00934AC2"/>
    <w:rsid w:val="009375BB"/>
    <w:rsid w:val="0094155C"/>
    <w:rsid w:val="009418E9"/>
    <w:rsid w:val="00946044"/>
    <w:rsid w:val="009465AB"/>
    <w:rsid w:val="00946DEE"/>
    <w:rsid w:val="00953499"/>
    <w:rsid w:val="00954A16"/>
    <w:rsid w:val="0095696D"/>
    <w:rsid w:val="009571B9"/>
    <w:rsid w:val="0096258D"/>
    <w:rsid w:val="0096482F"/>
    <w:rsid w:val="00964E3A"/>
    <w:rsid w:val="00967126"/>
    <w:rsid w:val="00970EAE"/>
    <w:rsid w:val="00971627"/>
    <w:rsid w:val="00972797"/>
    <w:rsid w:val="0097279D"/>
    <w:rsid w:val="00975E76"/>
    <w:rsid w:val="00976837"/>
    <w:rsid w:val="00976CB4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387"/>
    <w:rsid w:val="009A1883"/>
    <w:rsid w:val="009A39F5"/>
    <w:rsid w:val="009A3B6B"/>
    <w:rsid w:val="009A4588"/>
    <w:rsid w:val="009A5EA5"/>
    <w:rsid w:val="009A6B31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6B85"/>
    <w:rsid w:val="009C70FC"/>
    <w:rsid w:val="009D002B"/>
    <w:rsid w:val="009D37C7"/>
    <w:rsid w:val="009D4BBD"/>
    <w:rsid w:val="009D5137"/>
    <w:rsid w:val="009D5A41"/>
    <w:rsid w:val="009E13BF"/>
    <w:rsid w:val="009E3631"/>
    <w:rsid w:val="009E3EB9"/>
    <w:rsid w:val="009E69C2"/>
    <w:rsid w:val="009E6D2A"/>
    <w:rsid w:val="009E70AF"/>
    <w:rsid w:val="009E7AEB"/>
    <w:rsid w:val="009F1B37"/>
    <w:rsid w:val="009F4DAF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D8A"/>
    <w:rsid w:val="00A20578"/>
    <w:rsid w:val="00A220FF"/>
    <w:rsid w:val="00A227E0"/>
    <w:rsid w:val="00A232E4"/>
    <w:rsid w:val="00A24AAD"/>
    <w:rsid w:val="00A26A8A"/>
    <w:rsid w:val="00A27255"/>
    <w:rsid w:val="00A32304"/>
    <w:rsid w:val="00A3420E"/>
    <w:rsid w:val="00A35645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119"/>
    <w:rsid w:val="00A90FE8"/>
    <w:rsid w:val="00A91B4F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575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657"/>
    <w:rsid w:val="00AF48B4"/>
    <w:rsid w:val="00AF4923"/>
    <w:rsid w:val="00AF7C74"/>
    <w:rsid w:val="00B000AF"/>
    <w:rsid w:val="00B04E79"/>
    <w:rsid w:val="00B07488"/>
    <w:rsid w:val="00B075A2"/>
    <w:rsid w:val="00B10DD2"/>
    <w:rsid w:val="00B10DEB"/>
    <w:rsid w:val="00B115DC"/>
    <w:rsid w:val="00B11952"/>
    <w:rsid w:val="00B14BD2"/>
    <w:rsid w:val="00B1557F"/>
    <w:rsid w:val="00B1668D"/>
    <w:rsid w:val="00B17981"/>
    <w:rsid w:val="00B20070"/>
    <w:rsid w:val="00B233BB"/>
    <w:rsid w:val="00B25612"/>
    <w:rsid w:val="00B26437"/>
    <w:rsid w:val="00B2678E"/>
    <w:rsid w:val="00B30647"/>
    <w:rsid w:val="00B31F0E"/>
    <w:rsid w:val="00B34F25"/>
    <w:rsid w:val="00B37C1F"/>
    <w:rsid w:val="00B41AC3"/>
    <w:rsid w:val="00B43002"/>
    <w:rsid w:val="00B43672"/>
    <w:rsid w:val="00B473D8"/>
    <w:rsid w:val="00B5165A"/>
    <w:rsid w:val="00B524C1"/>
    <w:rsid w:val="00B52B29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7CB"/>
    <w:rsid w:val="00B959ED"/>
    <w:rsid w:val="00B95BC8"/>
    <w:rsid w:val="00B9634F"/>
    <w:rsid w:val="00B96E87"/>
    <w:rsid w:val="00BA146A"/>
    <w:rsid w:val="00BA32EE"/>
    <w:rsid w:val="00BA647D"/>
    <w:rsid w:val="00BB33F8"/>
    <w:rsid w:val="00BB4FFF"/>
    <w:rsid w:val="00BB51C8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E69"/>
    <w:rsid w:val="00BE00CD"/>
    <w:rsid w:val="00BE0B3C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3EF"/>
    <w:rsid w:val="00BF4949"/>
    <w:rsid w:val="00BF4D7C"/>
    <w:rsid w:val="00BF5085"/>
    <w:rsid w:val="00C013F4"/>
    <w:rsid w:val="00C03159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77B"/>
    <w:rsid w:val="00C22987"/>
    <w:rsid w:val="00C23956"/>
    <w:rsid w:val="00C248E6"/>
    <w:rsid w:val="00C2766F"/>
    <w:rsid w:val="00C27B6E"/>
    <w:rsid w:val="00C3223B"/>
    <w:rsid w:val="00C333C6"/>
    <w:rsid w:val="00C35CC5"/>
    <w:rsid w:val="00C361C5"/>
    <w:rsid w:val="00C362DF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DFB"/>
    <w:rsid w:val="00C615D4"/>
    <w:rsid w:val="00C61B5D"/>
    <w:rsid w:val="00C61C0E"/>
    <w:rsid w:val="00C61C64"/>
    <w:rsid w:val="00C61CDA"/>
    <w:rsid w:val="00C6583C"/>
    <w:rsid w:val="00C71DD1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B48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27F"/>
    <w:rsid w:val="00CB4B4B"/>
    <w:rsid w:val="00CB4B73"/>
    <w:rsid w:val="00CB526F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AF2"/>
    <w:rsid w:val="00CE2133"/>
    <w:rsid w:val="00CE245D"/>
    <w:rsid w:val="00CE300F"/>
    <w:rsid w:val="00CE3582"/>
    <w:rsid w:val="00CE3795"/>
    <w:rsid w:val="00CE3E20"/>
    <w:rsid w:val="00CF1A93"/>
    <w:rsid w:val="00CF4827"/>
    <w:rsid w:val="00CF4C69"/>
    <w:rsid w:val="00CF581C"/>
    <w:rsid w:val="00CF71E0"/>
    <w:rsid w:val="00D001B1"/>
    <w:rsid w:val="00D0198B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054F"/>
    <w:rsid w:val="00D35728"/>
    <w:rsid w:val="00D3702B"/>
    <w:rsid w:val="00D377F3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7CB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8AE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035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3F2"/>
    <w:rsid w:val="00DB2A92"/>
    <w:rsid w:val="00DB311F"/>
    <w:rsid w:val="00DB53C6"/>
    <w:rsid w:val="00DB59E3"/>
    <w:rsid w:val="00DB6CB6"/>
    <w:rsid w:val="00DB758F"/>
    <w:rsid w:val="00DC1F1B"/>
    <w:rsid w:val="00DC3D8F"/>
    <w:rsid w:val="00DC42E8"/>
    <w:rsid w:val="00DC4BA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7EE"/>
    <w:rsid w:val="00DE32CA"/>
    <w:rsid w:val="00DE34B2"/>
    <w:rsid w:val="00DE49DE"/>
    <w:rsid w:val="00DE5FB4"/>
    <w:rsid w:val="00DE618B"/>
    <w:rsid w:val="00DE6912"/>
    <w:rsid w:val="00DE6EC2"/>
    <w:rsid w:val="00DF0834"/>
    <w:rsid w:val="00DF2707"/>
    <w:rsid w:val="00DF4D90"/>
    <w:rsid w:val="00DF5EBD"/>
    <w:rsid w:val="00DF657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B20"/>
    <w:rsid w:val="00E1228E"/>
    <w:rsid w:val="00E13374"/>
    <w:rsid w:val="00E14079"/>
    <w:rsid w:val="00E15F90"/>
    <w:rsid w:val="00E16D3E"/>
    <w:rsid w:val="00E17167"/>
    <w:rsid w:val="00E20520"/>
    <w:rsid w:val="00E210B0"/>
    <w:rsid w:val="00E21D55"/>
    <w:rsid w:val="00E21FDC"/>
    <w:rsid w:val="00E2551E"/>
    <w:rsid w:val="00E26B13"/>
    <w:rsid w:val="00E27E5A"/>
    <w:rsid w:val="00E31135"/>
    <w:rsid w:val="00E317BA"/>
    <w:rsid w:val="00E319A8"/>
    <w:rsid w:val="00E33AFC"/>
    <w:rsid w:val="00E3469B"/>
    <w:rsid w:val="00E3679D"/>
    <w:rsid w:val="00E3795D"/>
    <w:rsid w:val="00E4046F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6DF"/>
    <w:rsid w:val="00E45CC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7C3"/>
    <w:rsid w:val="00E8272C"/>
    <w:rsid w:val="00E827C7"/>
    <w:rsid w:val="00E8305D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A7E77"/>
    <w:rsid w:val="00EB27F2"/>
    <w:rsid w:val="00EB3928"/>
    <w:rsid w:val="00EB5373"/>
    <w:rsid w:val="00EC02A2"/>
    <w:rsid w:val="00EC379B"/>
    <w:rsid w:val="00EC37DF"/>
    <w:rsid w:val="00EC41B1"/>
    <w:rsid w:val="00EC6B23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EF7E84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27C1F"/>
    <w:rsid w:val="00F3182B"/>
    <w:rsid w:val="00F31876"/>
    <w:rsid w:val="00F31899"/>
    <w:rsid w:val="00F31C67"/>
    <w:rsid w:val="00F3365E"/>
    <w:rsid w:val="00F36FE0"/>
    <w:rsid w:val="00F37EA8"/>
    <w:rsid w:val="00F409E2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A6B"/>
    <w:rsid w:val="00F6514B"/>
    <w:rsid w:val="00F6587F"/>
    <w:rsid w:val="00F67981"/>
    <w:rsid w:val="00F706CA"/>
    <w:rsid w:val="00F70F8D"/>
    <w:rsid w:val="00F71C5A"/>
    <w:rsid w:val="00F73043"/>
    <w:rsid w:val="00F733A4"/>
    <w:rsid w:val="00F7758F"/>
    <w:rsid w:val="00F82811"/>
    <w:rsid w:val="00F84153"/>
    <w:rsid w:val="00F85661"/>
    <w:rsid w:val="00F90E67"/>
    <w:rsid w:val="00F96602"/>
    <w:rsid w:val="00F9735A"/>
    <w:rsid w:val="00FA32FC"/>
    <w:rsid w:val="00FA5388"/>
    <w:rsid w:val="00FA59FD"/>
    <w:rsid w:val="00FA5D8C"/>
    <w:rsid w:val="00FA6403"/>
    <w:rsid w:val="00FB16CD"/>
    <w:rsid w:val="00FB73AE"/>
    <w:rsid w:val="00FC5388"/>
    <w:rsid w:val="00FC726C"/>
    <w:rsid w:val="00FD1757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234"/>
    <w:rsid w:val="00FF13C3"/>
    <w:rsid w:val="00FF34C8"/>
    <w:rsid w:val="00FF4341"/>
    <w:rsid w:val="00FF517B"/>
    <w:rsid w:val="00FF6F72"/>
    <w:rsid w:val="00FF7565"/>
    <w:rsid w:val="00FF78FE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2F7CDC-8E40-4F01-AF24-083F323F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B4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4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4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4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427F"/>
    <w:rPr>
      <w:b/>
      <w:bCs/>
    </w:rPr>
  </w:style>
  <w:style w:type="paragraph" w:styleId="Revision">
    <w:name w:val="Revision"/>
    <w:hidden/>
    <w:uiPriority w:val="99"/>
    <w:semiHidden/>
    <w:rsid w:val="00CB42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1916</Words>
  <Characters>10634</Characters>
  <Application>Microsoft Office Word</Application>
  <DocSecurity>4</DocSecurity>
  <Lines>200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SB00003 (Committee Report (Unamended))</vt:lpstr>
    </vt:vector>
  </TitlesOfParts>
  <Company>State of Texas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87S2 1565</dc:subject>
  <dc:creator>State of Texas</dc:creator>
  <dc:description>SB 3 by Hughes-(H)Public Education</dc:description>
  <cp:lastModifiedBy>Damian Duarte</cp:lastModifiedBy>
  <cp:revision>2</cp:revision>
  <cp:lastPrinted>2003-11-26T17:21:00Z</cp:lastPrinted>
  <dcterms:created xsi:type="dcterms:W3CDTF">2021-09-01T03:43:00Z</dcterms:created>
  <dcterms:modified xsi:type="dcterms:W3CDTF">2021-09-01T03:43:00Z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21.243.521</vt:lpwstr>
  </property>
</Properties>
</file>