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87S20474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411.02094.</w:t>
      </w:r>
      <w:r>
        <w:rPr>
          <w:u w:val="single"/>
        </w:rPr>
        <w:t xml:space="preserve"> </w:t>
      </w:r>
      <w:r>
        <w:rPr>
          <w:u w:val="single"/>
        </w:rPr>
        <w:t xml:space="preserve"> </w:t>
      </w:r>
      <w:r>
        <w:rPr>
          <w:u w:val="single"/>
        </w:rPr>
        <w:t xml:space="preserve">BORDER OPERATIONS TRAINING PROGRAM.  (a)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411.02094,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