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James M. Alsup is being honored at the inaugural West Texan by Nature event hosted by the Sibley Nature Center in Midland on October 7, 2021; and</w:t>
      </w:r>
    </w:p>
    <w:p w:rsidR="003F3435" w:rsidRDefault="0032493E">
      <w:pPr>
        <w:spacing w:line="480" w:lineRule="auto"/>
        <w:ind w:firstLine="720"/>
        <w:jc w:val="both"/>
      </w:pPr>
      <w:r>
        <w:t xml:space="preserve">WHEREAS, The Sibley Nature Center celebrates the natural history of West Texas at a 49-acre site in Hogan Park in Midland; the center will present Mr.</w:t>
      </w:r>
      <w:r xml:space="preserve">
        <w:t> </w:t>
      </w:r>
      <w:r>
        <w:t xml:space="preserve">Alsup with its West Texan by Nature award in recognition of his contributions as an advocate for the city of Midland; and</w:t>
      </w:r>
    </w:p>
    <w:p w:rsidR="003F3435" w:rsidRDefault="0032493E">
      <w:pPr>
        <w:spacing w:line="480" w:lineRule="auto"/>
        <w:ind w:firstLine="720"/>
        <w:jc w:val="both"/>
      </w:pPr>
      <w:r>
        <w:t xml:space="preserve">WHEREAS, A veteran of the U.S. Army, Mr.</w:t>
      </w:r>
      <w:r xml:space="preserve">
        <w:t> </w:t>
      </w:r>
      <w:r>
        <w:t xml:space="preserve">Alsup earned his bachelor's degree in business administration and his law degree from The University of Texas at Austin, and he served as assistant city attorney for Midland from 1964 to 1967, when he joined the firm of Lynch, Chappell and Alsup; he specializes in contracts, corporate finance, asset acquisitions and dispositions, commercial loan transactions, real estate, and probate and trust law; and</w:t>
      </w:r>
    </w:p>
    <w:p w:rsidR="003F3435" w:rsidRDefault="0032493E">
      <w:pPr>
        <w:spacing w:line="480" w:lineRule="auto"/>
        <w:ind w:firstLine="720"/>
        <w:jc w:val="both"/>
      </w:pPr>
      <w:r>
        <w:t xml:space="preserve">WHEREAS, Mr.</w:t>
      </w:r>
      <w:r xml:space="preserve">
        <w:t> </w:t>
      </w:r>
      <w:r>
        <w:t xml:space="preserve">Alsup has been a valued resident of Midland for more than 50 years; in addition to the Sibley Nature Center, he has given of his time and expertise to such institutions and organizations as Schreiner University, the Texas Bar Foundation, the Permian Basin Area Foundation, Midland Memorial Hospital and Medical Center, Midland/Odessa Area AIDS Support, Inc., the Permian Basin MHMR Foundation, and Hospice of Midland; a man of deep faith, he has been an elder, trustee, and teacher at First Presbyterian Church; and</w:t>
      </w:r>
    </w:p>
    <w:p w:rsidR="003F3435" w:rsidRDefault="0032493E">
      <w:pPr>
        <w:spacing w:line="480" w:lineRule="auto"/>
        <w:ind w:firstLine="720"/>
        <w:jc w:val="both"/>
      </w:pPr>
      <w:r>
        <w:t xml:space="preserve">WHEREAS, Jim Alsup has proven himself to be a civic leader of great vision and ability, and he may indeed reflect with pride on this prestigious recognition of his years of dedicated service to the community; now, therefore, be it</w:t>
      </w:r>
    </w:p>
    <w:p w:rsidR="003F3435" w:rsidRDefault="0032493E">
      <w:pPr>
        <w:spacing w:line="480" w:lineRule="auto"/>
        <w:ind w:firstLine="720"/>
        <w:jc w:val="both"/>
      </w:pPr>
      <w:r>
        <w:t xml:space="preserve">RESOLVED, That the 87th Legislature of the State of Texas, 2nd Called Session, hereby congratulate James M. Alsup on his receipt of the West Texan by Nature award from the Sibley Nature Center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Alsup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 was adopted by the Senate on August 31,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