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Melba Inman retired from the Newton County Public Library on March 31, 2020, after nearly two decades of dedicated service to the institution; and</w:t>
      </w:r>
    </w:p>
    <w:p w:rsidR="003F3435" w:rsidRDefault="0032493E">
      <w:pPr>
        <w:spacing w:line="480" w:lineRule="auto"/>
        <w:ind w:firstLine="720"/>
        <w:jc w:val="both"/>
      </w:pPr>
      <w:r>
        <w:t xml:space="preserve">WHEREAS, A Newton County native, Mrs.</w:t>
      </w:r>
      <w:r xml:space="preserve">
        <w:t> </w:t>
      </w:r>
      <w:r>
        <w:t xml:space="preserve">Inman began her career working in the Newton Independent School District, and following her retirement, she became the children's librarian for the Newton County Public Library in 2002; known for her sweet voice and kind ways, she oversaw several initiatives, including children's story time, summer reading programs, school field trips, and ice cream parties; and</w:t>
      </w:r>
    </w:p>
    <w:p w:rsidR="003F3435" w:rsidRDefault="0032493E">
      <w:pPr>
        <w:spacing w:line="480" w:lineRule="auto"/>
        <w:ind w:firstLine="720"/>
        <w:jc w:val="both"/>
      </w:pPr>
      <w:r>
        <w:t xml:space="preserve">WHEREAS, Sharing her joy in literacy, literature, and learning, Melba Inman has helped to make the library a place of magic and adventure, and in so doing, she has enriched the lives of countless area children; now, therefore, be it</w:t>
      </w:r>
    </w:p>
    <w:p w:rsidR="003F3435" w:rsidRDefault="0032493E">
      <w:pPr>
        <w:spacing w:line="480" w:lineRule="auto"/>
        <w:ind w:firstLine="720"/>
        <w:jc w:val="both"/>
      </w:pPr>
      <w:r>
        <w:t xml:space="preserve">RESOLVED, That the House of Representatives of the 87th Texas Legislature, 2nd Called Session, hereby congratulate Melba Inman on her retirement from the Newton County Public Library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Inman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