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Girl Scout Daisy Troop 101015 in Tyler County are gathering together on August 24, 2021, for the inaugural meeting of their group; and</w:t>
      </w:r>
    </w:p>
    <w:p w:rsidR="003F3435" w:rsidRDefault="0032493E">
      <w:pPr>
        <w:spacing w:line="480" w:lineRule="auto"/>
        <w:ind w:firstLine="720"/>
        <w:jc w:val="both"/>
      </w:pPr>
      <w:r>
        <w:t xml:space="preserve">WHEREAS, Known as Daisies, Girl Scouts in kindergarten and first grade participate in enriching experiences designed to foster friendship and develop leadership skills, such as field trips, community service initiatives, and outdoor activities; and</w:t>
      </w:r>
    </w:p>
    <w:p w:rsidR="003F3435" w:rsidRDefault="0032493E">
      <w:pPr>
        <w:spacing w:line="480" w:lineRule="auto"/>
        <w:ind w:firstLine="720"/>
        <w:jc w:val="both"/>
      </w:pPr>
      <w:r>
        <w:t xml:space="preserve">WHEREAS, Organized by local mother Wuisayo Kuciemba, Troop 101015 currently has around six members; the group plans to meet twice a month at St.</w:t>
      </w:r>
      <w:r xml:space="preserve">
        <w:t> </w:t>
      </w:r>
      <w:r>
        <w:t xml:space="preserve">Paul's Episcopal Church in Woodville, and several events have already been scheduled, including a bonfire with nearby troops and a service project that involves gardening at The Orchard assisted living community in Woodville; and</w:t>
      </w:r>
    </w:p>
    <w:p w:rsidR="003F3435" w:rsidRDefault="0032493E">
      <w:pPr>
        <w:spacing w:line="480" w:lineRule="auto"/>
        <w:ind w:firstLine="720"/>
        <w:jc w:val="both"/>
      </w:pPr>
      <w:r>
        <w:t xml:space="preserve">WHEREAS, Troop 101015 is sure to provide its Daisies with countless meaningful memories as well as a solid foundation for future achievement, and the group is a welcome addition to the Tyler County community;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founding of Girl Scout Daisy Troop 101015 and extend to Wuisayo Kuciemba and the troop's members sincere best wishes for a fun and rewarding first year; and, be it further</w:t>
      </w:r>
    </w:p>
    <w:p w:rsidR="003F3435" w:rsidRDefault="0032493E">
      <w:pPr>
        <w:spacing w:line="480" w:lineRule="auto"/>
        <w:ind w:firstLine="720"/>
        <w:jc w:val="both"/>
      </w:pPr>
      <w:r>
        <w:t xml:space="preserve">RESOLVED, That an official copy of this resolution be prepared for the troop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