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Sebastian Quaid has ably served the people of Texas as an aide in the office of State Representative James White during the summer of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Quaid has provided vital assistance in handling a wide variety of challenging tasks; in addition to gaining valuable experience in the field of public service, he has learned more about the legislative process and the issues facing residents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Minot, North Dakota, Mr.</w:t>
      </w:r>
      <w:r xml:space="preserve">
        <w:t> </w:t>
      </w:r>
      <w:r>
        <w:t xml:space="preserve">Quaid attended Texas State University, where he served as chair of the Young Conservatives of Texas and later earned a bachelor's degree in political science with a minor in journalism; deeply committed to serving his fellow citizens, he plans to one day run for office; in his leisure time, he enjoys hiking and camping;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Sebastian Quaid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2nd Called Session, hereby commend Sebastian Quaid for his service as a legislative aide in the office of State Representative James White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Quaid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90 was adopted by the House on August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