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Mission Arlington is marking 35 years of service to the community in 2021; and</w:t>
      </w:r>
    </w:p>
    <w:p w:rsidR="003F3435" w:rsidRDefault="0032493E">
      <w:pPr>
        <w:spacing w:line="480" w:lineRule="auto"/>
        <w:ind w:firstLine="720"/>
        <w:jc w:val="both"/>
      </w:pPr>
      <w:r>
        <w:t xml:space="preserve">WHEREAS, Founded in 1986 under the auspices of First Baptist Church Arlington, Mission Arlington has been led since its inception by director Tillie Burgin; she brought to her role a decade of experience performing missionary work with her family in South Korea, which sparked her vision of faith-based service in her own hometown; and</w:t>
      </w:r>
    </w:p>
    <w:p w:rsidR="003F3435" w:rsidRDefault="0032493E">
      <w:pPr>
        <w:spacing w:line="480" w:lineRule="auto"/>
        <w:ind w:firstLine="720"/>
        <w:jc w:val="both"/>
      </w:pPr>
      <w:r>
        <w:t xml:space="preserve">WHEREAS, Mission Arlington launched a home Bible study group almost immediately after its inception; through the years, it came to sponsor Bible studies for thousands of people in some 360 locations; and</w:t>
      </w:r>
    </w:p>
    <w:p w:rsidR="003F3435" w:rsidRDefault="0032493E">
      <w:pPr>
        <w:spacing w:line="480" w:lineRule="auto"/>
        <w:ind w:firstLine="720"/>
        <w:jc w:val="both"/>
      </w:pPr>
      <w:r>
        <w:t xml:space="preserve">WHEREAS, Expanding its outreach, Mission Arlington looked for ways to help members of the community who lacked daily necessities; Mission Metroplex was formed in 1990, bringing the participation of other churches; today, under the umbrella of Mission Metroplex, Mission Arlington continues to provide those in need with food, clothing, furniture, and other household items, as well as emergency financial assistance; the organization also supports two health clinics and a counseling center; its many initiatives include home repairs, school supply donations, and such holiday perennials as Thanksgiving meal delivery and a Christmas store, where families can shop for free gifts for their children; and</w:t>
      </w:r>
    </w:p>
    <w:p w:rsidR="003F3435" w:rsidRDefault="0032493E">
      <w:pPr>
        <w:spacing w:line="480" w:lineRule="auto"/>
        <w:ind w:firstLine="720"/>
        <w:jc w:val="both"/>
      </w:pPr>
      <w:r>
        <w:t xml:space="preserve">WHEREAS, Over the past 35 years, Mission Arlington has set an inspiring example of faith in action, making a positive difference in the lives of countless Texans; now, therefore, be it</w:t>
      </w:r>
    </w:p>
    <w:p w:rsidR="003F3435" w:rsidRDefault="0032493E">
      <w:pPr>
        <w:spacing w:line="480" w:lineRule="auto"/>
        <w:ind w:firstLine="720"/>
        <w:jc w:val="both"/>
      </w:pPr>
      <w:r>
        <w:t xml:space="preserve">RESOLVED, That the House of Representatives of the 87th Texas Legislature, 2nd Called Session, hereby congratulate Mission Arlington on its 35th anniversary and extend to all those associated with the organization sincere best wishes for the future; and, be it further</w:t>
      </w:r>
    </w:p>
    <w:p w:rsidR="003F3435" w:rsidRDefault="0032493E">
      <w:pPr>
        <w:spacing w:line="480" w:lineRule="auto"/>
        <w:ind w:firstLine="720"/>
        <w:jc w:val="both"/>
      </w:pPr>
      <w:r>
        <w:t xml:space="preserve">RESOLVED, That an official copy of this resolution be prepared for the organization as an expression of high regard by the Texas House of Representatives.</w:t>
      </w:r>
    </w:p>
    <w:p w:rsidR="003F3435" w:rsidRDefault="0032493E">
      <w:pPr>
        <w:jc w:val="both"/>
      </w:pPr>
    </w:p>
    <w:p w:rsidR="003F3435" w:rsidRDefault="0032493E">
      <w:pPr>
        <w:jc w:val="right"/>
      </w:pPr>
      <w:r>
        <w:t xml:space="preserve">Tinderholt</w:t>
      </w:r>
    </w:p>
    <w:p w:rsidR="003F3435" w:rsidRDefault="0032493E">
      <w:pPr>
        <w:jc w:val="right"/>
      </w:pPr>
      <w:r>
        <w:t xml:space="preserve">Cook</w:t>
      </w:r>
    </w:p>
    <w:p w:rsidR="003F3435" w:rsidRDefault="0032493E">
      <w:pPr>
        <w:jc w:val="right"/>
      </w:pPr>
      <w:r>
        <w:t xml:space="preserve">Krause</w:t>
      </w:r>
    </w:p>
    <w:p w:rsidR="003F3435" w:rsidRDefault="0032493E">
      <w:pPr>
        <w:jc w:val="right"/>
      </w:pPr>
      <w:r>
        <w:t xml:space="preserve">Cason</w:t>
      </w:r>
    </w:p>
    <w:p w:rsidR="003F3435" w:rsidRDefault="0032493E">
      <w:pPr>
        <w:jc w:val="right"/>
      </w:pPr>
      <w:r>
        <w:t xml:space="preserve">Turner of Tarrant</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102 was adopted by the House on August 30,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