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passing of James William Kellogg Jr. on August 16, 2021, at the age of 71; and</w:t>
      </w:r>
    </w:p>
    <w:p w:rsidR="003F3435" w:rsidRDefault="0032493E">
      <w:pPr>
        <w:spacing w:line="480" w:lineRule="auto"/>
        <w:ind w:firstLine="720"/>
        <w:jc w:val="both"/>
      </w:pPr>
      <w:r>
        <w:t xml:space="preserve">WHEREAS, Jim Kellogg was born on December 10, 1949, in Houston; a longtime resident of the Brazosport area, he retired from the Dow Chemical Company before embarking on a second career in jobsite safety management; and</w:t>
      </w:r>
    </w:p>
    <w:p w:rsidR="003F3435" w:rsidRDefault="0032493E">
      <w:pPr>
        <w:spacing w:line="480" w:lineRule="auto"/>
        <w:ind w:firstLine="720"/>
        <w:jc w:val="both"/>
      </w:pPr>
      <w:r>
        <w:t xml:space="preserve">WHEREAS, In all his endeavors, Mr.</w:t>
      </w:r>
      <w:r xml:space="preserve">
        <w:t> </w:t>
      </w:r>
      <w:r>
        <w:t xml:space="preserve">Kellogg benefited from the love and support of his wife, Linda, with whom he shared a rewarding marriage that spanned nearly four and a half decades; he was a devoted father to their three daughters, Saril, Amy, and Liz, and with the passing years, he had the pleasure of seeing his family grow to include nine grandchildren; he was sustained by a strong faith throughout his life, and he had a passion for serving others; in his later years, he enjoyed tending to his neighbors' lawns; and</w:t>
      </w:r>
    </w:p>
    <w:p w:rsidR="003F3435" w:rsidRDefault="0032493E">
      <w:pPr>
        <w:spacing w:line="480" w:lineRule="auto"/>
        <w:ind w:firstLine="720"/>
        <w:jc w:val="both"/>
      </w:pPr>
      <w:r>
        <w:t xml:space="preserve">WHEREAS, Although Jim Kellogg is greatly missed, memories of his selflessness, his wonderful sense of humor, and his dedication to his loved ones remain to comfort and inspire those he leaves behind;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life of James William Kellogg Jr. and extend sincere condolences to the members of his family: to his wife, Linda Kellogg; to his children Saril White, Amy Fontenot and her husband, Kurt, Liz Royer and her husband, Todd; to his grandchildren, Marissa, Kenzie, Aeriann, Laura, and James White, Mercy, Grace, and Christian Fontenot, and Tristan Royer; to his sisters, Wendy Hudson and Karol Conley; and to his many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Jim Kellogg.</w:t>
      </w:r>
    </w:p>
    <w:p w:rsidR="003F3435" w:rsidRDefault="0032493E">
      <w:pPr>
        <w:jc w:val="both"/>
      </w:pPr>
    </w:p>
    <w:p w:rsidR="003F3435" w:rsidRDefault="0032493E">
      <w:pPr>
        <w:jc w:val="right"/>
      </w:pPr>
      <w:r>
        <w:t xml:space="preserve">Vasut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126 was unanimously adopted by a rising vote of the House on September 2,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