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2021S0538-1  08/17/21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honors and commemorates the life of Nicole Barrett, who died August 10, 2021, at the age of 46; and</w:t>
      </w:r>
    </w:p>
    <w:p w:rsidR="003F3435" w:rsidRDefault="0032493E">
      <w:pPr>
        <w:spacing w:line="480" w:lineRule="auto"/>
        <w:ind w:firstLine="720"/>
        <w:jc w:val="both"/>
      </w:pPr>
      <w:r>
        <w:t xml:space="preserve">WHEREAS, Nicole Barrett was born on April 6, 1975, in Dallas to Linda Barrett and the late Lee Vernon Bryant Jr.; as a child, she demonstrated great talent as a communicator, a skill that was to serve her well in her professional life; and</w:t>
      </w:r>
    </w:p>
    <w:p w:rsidR="003F3435" w:rsidRDefault="0032493E">
      <w:pPr>
        <w:spacing w:line="480" w:lineRule="auto"/>
        <w:ind w:firstLine="720"/>
        <w:jc w:val="both"/>
      </w:pPr>
      <w:r>
        <w:t xml:space="preserve">WHEREAS, She was crowned Ms.</w:t>
      </w:r>
      <w:r xml:space="preserve">
        <w:t> </w:t>
      </w:r>
      <w:r>
        <w:t xml:space="preserve">Junior Texas at the age of 15 and went on to win numerous other pageants, such as Ms.</w:t>
      </w:r>
      <w:r xml:space="preserve">
        <w:t> </w:t>
      </w:r>
      <w:r>
        <w:t xml:space="preserve">Black Texas in 2002; while attending North Mesquite High School, she developed a love for theater and received a scholarship for acting from the College of Santa Fe in New Mexico, where she starred in numerous productions; she later served on the board of the Dallas Theatre Guild; and</w:t>
      </w:r>
    </w:p>
    <w:p w:rsidR="003F3435" w:rsidRDefault="0032493E">
      <w:pPr>
        <w:spacing w:line="480" w:lineRule="auto"/>
        <w:ind w:firstLine="720"/>
        <w:jc w:val="both"/>
      </w:pPr>
      <w:r>
        <w:t xml:space="preserve">WHEREAS, She worked for a time as a reporter for </w:t>
      </w:r>
      <w:r>
        <w:rPr>
          <w:i/>
        </w:rPr>
        <w:t xml:space="preserve">Elite News</w:t>
      </w:r>
      <w:r>
        <w:t xml:space="preserve"> before hosting "The Nicole Barrett Show," a successful radio program that was highly ranked in the Dallas-Fort Worth market; she also hosted numerous charity events, including several that were held to promote organ donations; and</w:t>
      </w:r>
    </w:p>
    <w:p w:rsidR="003F3435" w:rsidRDefault="0032493E">
      <w:pPr>
        <w:spacing w:line="480" w:lineRule="auto"/>
        <w:ind w:firstLine="720"/>
        <w:jc w:val="both"/>
      </w:pPr>
      <w:r>
        <w:t xml:space="preserve">WHEREAS, A woman of grace, charm, and deep faith, she gave unselfishly to others, and she will long be remembered for her many achievements and her enthusiasm for living each day to the fullest; and</w:t>
      </w:r>
    </w:p>
    <w:p w:rsidR="003F3435" w:rsidRDefault="0032493E">
      <w:pPr>
        <w:spacing w:line="480" w:lineRule="auto"/>
        <w:ind w:firstLine="720"/>
        <w:jc w:val="both"/>
      </w:pPr>
      <w:r>
        <w:t xml:space="preserve">WHEREAS, She was devoted to her family, and she leaves behind memories that will be treasured forever by all who were privileged to share in her life; now, therefore, be it</w:t>
      </w:r>
    </w:p>
    <w:p w:rsidR="003F3435" w:rsidRDefault="0032493E">
      <w:pPr>
        <w:spacing w:line="480" w:lineRule="auto"/>
        <w:ind w:firstLine="720"/>
        <w:jc w:val="both"/>
      </w:pPr>
      <w:r>
        <w:t xml:space="preserve">RESOLVED, That the Senate of the State of Texas, 87th Legislature, 2nd Called Session, hereby extend sincere condolences to the bereaved family of Nicole Barrett; and, be it further</w:t>
      </w:r>
    </w:p>
    <w:p w:rsidR="003F3435" w:rsidRDefault="0032493E">
      <w:pPr>
        <w:spacing w:line="480" w:lineRule="auto"/>
        <w:ind w:firstLine="720"/>
        <w:jc w:val="both"/>
      </w:pPr>
      <w:r>
        <w:t xml:space="preserve">RESOLVED, That a copy of this Resolution be prepared for her family as an expression of deepest sympathy from the Texas Senate and that when the Senate adjourns this day, it do so in memory of Nicole Barrett.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