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2021S0539-1  08/17/21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S.R.</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the annual Shin Oak Springs BBQ Cook-off in Gorman, which takes place the second Saturday in September; and</w:t>
      </w:r>
    </w:p>
    <w:p w:rsidR="003F3435" w:rsidRDefault="0032493E">
      <w:pPr>
        <w:spacing w:line="480" w:lineRule="auto"/>
        <w:ind w:firstLine="720"/>
        <w:jc w:val="both"/>
      </w:pPr>
      <w:r>
        <w:t xml:space="preserve">WHEREAS, This popular annual event is hosted by the Gorman Community Events Committee and takes place in partnership with the Gorman Peanut Festival; each year, the highly anticipated competition draws an impressive lineup of skilled cooks who compete and pay tribute to the state's ranching industry by preparing delicious barbecued beef, chicken, and pork ribs; and</w:t>
      </w:r>
    </w:p>
    <w:p w:rsidR="003F3435" w:rsidRDefault="0032493E">
      <w:pPr>
        <w:spacing w:line="480" w:lineRule="auto"/>
        <w:ind w:firstLine="720"/>
        <w:jc w:val="both"/>
      </w:pPr>
      <w:r>
        <w:t xml:space="preserve">WHEREAS, The Shin Oak Springs BBQ Cook-off raises funds to benefit the community by supporting such events as the Easter Egg Hunt, Trunk or Treat, and movie nights in the park, and by sponsoring scholarships for area students; and</w:t>
      </w:r>
    </w:p>
    <w:p w:rsidR="003F3435" w:rsidRDefault="0032493E">
      <w:pPr>
        <w:spacing w:line="480" w:lineRule="auto"/>
        <w:ind w:firstLine="720"/>
        <w:jc w:val="both"/>
      </w:pPr>
      <w:r>
        <w:t xml:space="preserve">WHEREAS, Texans are noted for their love of barbecue, and the Shin Oak Springs BBQ Cook-offs play an important role in upholding the state's reputation for barbecue excellence by providing enjoyable community gatherings and first-rate cuisine; now, therefore, be it</w:t>
      </w:r>
    </w:p>
    <w:p w:rsidR="003F3435" w:rsidRDefault="0032493E">
      <w:pPr>
        <w:spacing w:line="480" w:lineRule="auto"/>
        <w:ind w:firstLine="720"/>
        <w:jc w:val="both"/>
      </w:pPr>
      <w:r>
        <w:t xml:space="preserve">RESOLVED, That the Senate of the State of Texas, 87th Legislature, 2nd Called Session, hereby commend the organizers and sponsors of the annual Shin Oak Springs BBQ Cook-off and extend to all best wishes for a successful event; and, be it further</w:t>
      </w:r>
    </w:p>
    <w:p w:rsidR="003F3435" w:rsidRDefault="0032493E">
      <w:pPr>
        <w:spacing w:line="480" w:lineRule="auto"/>
        <w:ind w:firstLine="720"/>
        <w:jc w:val="both"/>
      </w:pPr>
      <w:r>
        <w:t xml:space="preserve">RESOLVED, That a copy of this Resolution be prepared in honor of the event and as an expression of esteem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