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Slaton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offense of criminal trespass by an illegal alien.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30, Penal Code, is amended by adding Section 30.055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30.055.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CRIMINAL TRESPASS BY ILLEGAL ALIEN.  (a)  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citizen of any country other than the United States;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enters or remains on or in any public or private property in this state in violation of 8 U.S.C. Section 1325 or 1326.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felony of the third </w:t>
      </w:r>
      <w:r>
        <w:rPr>
          <w:u w:val="single"/>
        </w:rPr>
        <w:t xml:space="preserve">degree.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