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87S30561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and licensing of border security officers employed by the Department of Public Safety;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411.02091.</w:t>
      </w:r>
      <w:r>
        <w:rPr>
          <w:u w:val="single"/>
        </w:rPr>
        <w:t xml:space="preserve"> </w:t>
      </w:r>
      <w:r>
        <w:rPr>
          <w:u w:val="single"/>
        </w:rPr>
        <w:t xml:space="preserve"> </w:t>
      </w:r>
      <w:r>
        <w:rPr>
          <w:u w:val="single"/>
        </w:rPr>
        <w:t xml:space="preserve">BORDER SECURITY OFFICERS.  (a)  The department may employ as a border security officer to assist department efforts along the Texas-Mexico border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served in the United States armed forces and received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honorable discharge;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dishonorable discharge because the individual refused to be vaccinated against COVID-19;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border security officer license issued by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for border security officers a training program that complies with the requirements of Subchapter P, Chapter 1701,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1701, Occupations Code, is amended by adding Subchapter P to read as follows:</w:t>
      </w:r>
    </w:p>
    <w:p w:rsidR="003F3435" w:rsidRDefault="0032493E">
      <w:pPr>
        <w:spacing w:line="480" w:lineRule="auto"/>
        <w:jc w:val="center"/>
      </w:pPr>
      <w:r>
        <w:rPr>
          <w:u w:val="single"/>
        </w:rPr>
        <w:t xml:space="preserve">SUBCHAPTER P. BORDER SECURITY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1701.751.</w:t>
      </w:r>
      <w:r>
        <w:rPr>
          <w:u w:val="single"/>
        </w:rPr>
        <w:t xml:space="preserve"> </w:t>
      </w:r>
      <w:r>
        <w:rPr>
          <w:u w:val="single"/>
        </w:rPr>
        <w:t xml:space="preserve"> </w:t>
      </w:r>
      <w:r>
        <w:rPr>
          <w:u w:val="single"/>
        </w:rPr>
        <w:t xml:space="preserve">BORDER SECURITY OFFICER LICENSE.  (a)  The commission shall adopt rules establishing a border security officer license for border security officers of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for an application process for a border security officer license that is similar to the application process for a peace officer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1701.752.</w:t>
      </w:r>
      <w:r>
        <w:rPr>
          <w:u w:val="single"/>
        </w:rPr>
        <w:t xml:space="preserve"> </w:t>
      </w:r>
      <w:r>
        <w:rPr>
          <w:u w:val="single"/>
        </w:rPr>
        <w:t xml:space="preserve"> </w:t>
      </w:r>
      <w:r>
        <w:rPr>
          <w:u w:val="single"/>
        </w:rPr>
        <w:t xml:space="preserve">ELIGIBILITY.  A border security officer license may be issued only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served in the United States armed forces and received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honorable discharge;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dishonorable discharge because the individual refused to be vaccinated against COVID-19;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eligibility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1701.753.</w:t>
      </w:r>
      <w:r>
        <w:rPr>
          <w:u w:val="single"/>
        </w:rPr>
        <w:t xml:space="preserve"> </w:t>
      </w:r>
      <w:r>
        <w:rPr>
          <w:u w:val="single"/>
        </w:rPr>
        <w:t xml:space="preserve"> </w:t>
      </w:r>
      <w:r>
        <w:rPr>
          <w:u w:val="single"/>
        </w:rPr>
        <w:t xml:space="preserve">REQUIRED TRAINING.  The commission, in consultation with the Department of Public Safety, shall establish training requirements for border security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1701.754.</w:t>
      </w:r>
      <w:r>
        <w:rPr>
          <w:u w:val="single"/>
        </w:rPr>
        <w:t xml:space="preserve"> </w:t>
      </w:r>
      <w:r>
        <w:rPr>
          <w:u w:val="single"/>
        </w:rPr>
        <w:t xml:space="preserve"> </w:t>
      </w:r>
      <w:r>
        <w:rPr>
          <w:u w:val="single"/>
        </w:rPr>
        <w:t xml:space="preserve">AUTHORITY OF BORDER SECURITY OFFICER.  (a)  An individual who holds a border security officer license has the same authority as a peace officer except as otherwise provided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Department of Public Safety, shall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amount of $1 billion is appropriated from the general revenue fund to the Department of Public Safety of the State of Texas for the purpose of providing salaries to border security officers employed by the department during the two-year period beginning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