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87S30320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Bobbie Garza-Hernandez was presented with a Lifetime Achievement Award by the Emma S. Barrientos Mexican American Cultural Center on September 17, 2021; and</w:t>
      </w:r>
    </w:p>
    <w:p w:rsidR="003F3435" w:rsidRDefault="0032493E">
      <w:pPr>
        <w:spacing w:line="480" w:lineRule="auto"/>
        <w:ind w:firstLine="720"/>
        <w:jc w:val="both"/>
      </w:pPr>
      <w:r>
        <w:t xml:space="preserve">WHEREAS, This prestigious accolade was established in 2009 by the ESB-MACC advisory board to recognize leaders in the Austin community who have made meaningful contributions in the Latino cultural arts; and</w:t>
      </w:r>
    </w:p>
    <w:p w:rsidR="003F3435" w:rsidRDefault="0032493E">
      <w:pPr>
        <w:spacing w:line="480" w:lineRule="auto"/>
        <w:ind w:firstLine="720"/>
        <w:jc w:val="both"/>
      </w:pPr>
      <w:r>
        <w:t xml:space="preserve">WHEREAS, Ms.</w:t>
      </w:r>
      <w:r xml:space="preserve">
        <w:t> </w:t>
      </w:r>
      <w:r>
        <w:t xml:space="preserve">Garza-Hernandez is the owner of Pink Consulting, which provides communication services for large-scale public and private projects and has become a leader in outreach to disenfranchised and minority communities; moreover, she has served as president of the Austin Women's Political Caucus and is currently the public relations and development consultant for the Indigenous Cultures Institute; and</w:t>
      </w:r>
    </w:p>
    <w:p w:rsidR="003F3435" w:rsidRDefault="0032493E">
      <w:pPr>
        <w:spacing w:line="480" w:lineRule="auto"/>
        <w:ind w:firstLine="720"/>
        <w:jc w:val="both"/>
      </w:pPr>
      <w:r>
        <w:t xml:space="preserve">WHEREAS, A graduate of St.</w:t>
      </w:r>
      <w:r xml:space="preserve">
        <w:t> </w:t>
      </w:r>
      <w:r>
        <w:t xml:space="preserve">Edward's University, Ms.</w:t>
      </w:r>
      <w:r xml:space="preserve">
        <w:t> </w:t>
      </w:r>
      <w:r>
        <w:t xml:space="preserve">Garza-Hernandez previously worked for the City of Austin for more than 12 years, including five years as an executive assistant for former mayor Gus Garcia; in addition to playing a key role in initiatives related to affordable housing, minority contracting, and youth services, she was integral in the establishment of the MACC and helped to secure the property for the center; and</w:t>
      </w:r>
    </w:p>
    <w:p w:rsidR="003F3435" w:rsidRDefault="0032493E">
      <w:pPr>
        <w:spacing w:line="480" w:lineRule="auto"/>
        <w:ind w:firstLine="720"/>
        <w:jc w:val="both"/>
      </w:pPr>
      <w:r>
        <w:t xml:space="preserve">WHEREAS, Through her dedication, visionary leadership, and deep commitment to her community, Bobbie Garza-Hernandez has greatly benefited her fellow citizens, and this most recent honor is a fitting acknowledgement of her outstanding record of service; now, therefore, be it</w:t>
      </w:r>
    </w:p>
    <w:p w:rsidR="003F3435" w:rsidRDefault="0032493E">
      <w:pPr>
        <w:spacing w:line="480" w:lineRule="auto"/>
        <w:ind w:firstLine="720"/>
        <w:jc w:val="both"/>
      </w:pPr>
      <w:r>
        <w:t xml:space="preserve">RESOLVED, That the House of Representatives of the 87th Texas Legislature, 3rd Called Session, hereby congratulate Bobbie Garza-Hernandez on her receipt of a Lifetime Achievement Award from the Emma S. Barrientos Mexican American Cultural Center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Garza-Hernandez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