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Lake Ridge High School Wind Symphony of Mansfield was named a 2021 National Winner in the New Music Division of the Mark of Excellence competition; and</w:t>
      </w:r>
    </w:p>
    <w:p w:rsidR="003F3435" w:rsidRDefault="0032493E">
      <w:pPr>
        <w:spacing w:line="480" w:lineRule="auto"/>
        <w:ind w:firstLine="720"/>
        <w:jc w:val="both"/>
      </w:pPr>
      <w:r>
        <w:t xml:space="preserve">WHEREAS, Hosted by the Foundation for Music Education, the Mark of Excellence program recognizes outstanding achievement by high school and middle school bands, choirs, and orchestras from across the nation; all participants receive valuable feedback to help improve their performances, and the competition winners are honored in regional and national publications and at conventions; and</w:t>
      </w:r>
    </w:p>
    <w:p w:rsidR="003F3435" w:rsidRDefault="0032493E">
      <w:pPr>
        <w:spacing w:line="480" w:lineRule="auto"/>
        <w:ind w:firstLine="720"/>
        <w:jc w:val="both"/>
      </w:pPr>
      <w:r>
        <w:t xml:space="preserve">WHEREAS, More than 230 ensembles from 38 states participated in the 2021 contest, and the Lake Ridge High School Wind Symphony was named a National Winner for ranking in the top 25 percent of competitors; in accomplishing this impressive feat, the band benefited from the outstanding efforts of each of its members, as well as from the able leadership of director Brad Bonebrake; the Lake Ridge wind ensemble previously earned Mark of Excellence honors in 2017, 2018, and 2019; and</w:t>
      </w:r>
    </w:p>
    <w:p w:rsidR="003F3435" w:rsidRDefault="0032493E">
      <w:pPr>
        <w:spacing w:line="480" w:lineRule="auto"/>
        <w:ind w:firstLine="720"/>
        <w:jc w:val="both"/>
      </w:pPr>
      <w:r>
        <w:t xml:space="preserve">WHEREAS, With their fine showing in the 2021 Mark of Excellence competition, the members of the Lake Ridge High School Wind Symphony have brought great credit to their school and community, and they may take justifiable pride in the skill and dedication they have demonstrated; now, therefore, be it</w:t>
      </w:r>
    </w:p>
    <w:p w:rsidR="003F3435" w:rsidRDefault="0032493E">
      <w:pPr>
        <w:spacing w:line="480" w:lineRule="auto"/>
        <w:ind w:firstLine="720"/>
        <w:jc w:val="both"/>
      </w:pPr>
      <w:r>
        <w:t xml:space="preserve">RESOLVED, That the House of Representatives of the 87th Texas Legislature, 3rd Called Session, hereby congratulate the Lake Ridge High School Wind Symphony on its selection as a 2021 National Winner in the Foundation for Music Education Mark of Excellence contest and extend to all those associated with the ensemble sincere best wishes for continued success; and, be it further</w:t>
      </w:r>
    </w:p>
    <w:p w:rsidR="003F3435" w:rsidRDefault="0032493E">
      <w:pPr>
        <w:spacing w:line="480" w:lineRule="auto"/>
        <w:ind w:firstLine="720"/>
        <w:jc w:val="both"/>
      </w:pPr>
      <w:r>
        <w:t xml:space="preserve">RESOLVED, That an official copy of this resolution be prepared for the band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101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