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87S30517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many years, Asia Times Square in Grand Prairie has brought together Asian American families for the excitement and revelry of the Mid-Autumn Festival; and</w:t>
      </w:r>
    </w:p>
    <w:p w:rsidR="003F3435" w:rsidRDefault="0032493E">
      <w:pPr>
        <w:spacing w:line="480" w:lineRule="auto"/>
        <w:ind w:firstLine="720"/>
        <w:jc w:val="both"/>
      </w:pPr>
      <w:r>
        <w:t xml:space="preserve">WHEREAS, Asia Times Square, a hub for shopping, business, and culture for Grand Prairie's Asian American communities, is one of the largest Asian markets in Texas; founded in the 1980s by Grant Loh, an immigrant from Vietnam, it was originally a market catering to local Vietnamese American families, and it has since grown into a multipurpose center with an assortment of restaurants, boutiques, grocers, beauty and health stores, and other retailers; and</w:t>
      </w:r>
    </w:p>
    <w:p w:rsidR="003F3435" w:rsidRDefault="0032493E">
      <w:pPr>
        <w:spacing w:line="480" w:lineRule="auto"/>
        <w:ind w:firstLine="720"/>
        <w:jc w:val="both"/>
      </w:pPr>
      <w:r>
        <w:t xml:space="preserve">WHEREAS, Each year, Asia Times Square hosts a number of special events to coincide with traditional Asian holidays; the Mid-Autumn Festival, which falls on the 15th day of the eighth month of the lunar calendar, is one of the most important and popular celebrations for people of Chinese, Vietnamese, or other Asian ancestry; customs vary across cultures, but during the festival, families typically gather together to enjoy mooncakes, the holiday's most iconic food, while watching and admiring the full moon at the time of year when it is at its brightest; and</w:t>
      </w:r>
    </w:p>
    <w:p w:rsidR="003F3435" w:rsidRDefault="0032493E">
      <w:pPr>
        <w:spacing w:line="480" w:lineRule="auto"/>
        <w:ind w:firstLine="720"/>
        <w:jc w:val="both"/>
      </w:pPr>
      <w:r>
        <w:t xml:space="preserve">WHEREAS, The Asia Times Square Mid-Autumn Festival provides area Texans with the opportunity to share in the rich and diverse traditions of local Asian American communities, and it is a pleasure to join in recognizing this highly anticipated annual event; now, therefore, be it</w:t>
      </w:r>
    </w:p>
    <w:p w:rsidR="003F3435" w:rsidRDefault="0032493E">
      <w:pPr>
        <w:spacing w:line="480" w:lineRule="auto"/>
        <w:ind w:firstLine="720"/>
        <w:jc w:val="both"/>
      </w:pPr>
      <w:r>
        <w:t xml:space="preserve">RESOLVED, That the House of Representatives of the 87th Texas Legislature, 3rd Called Session, hereby honor Asia Times Square in Grand Prairie on its annual Mid-Autumn Festival and extend sincere best wishes to all those who observe this special holiday; and, be it further</w:t>
      </w:r>
    </w:p>
    <w:p w:rsidR="003F3435" w:rsidRDefault="0032493E">
      <w:pPr>
        <w:spacing w:line="480" w:lineRule="auto"/>
        <w:ind w:firstLine="720"/>
        <w:jc w:val="both"/>
      </w:pPr>
      <w:r>
        <w:t xml:space="preserve">RESOLVED, That an official copy of this resolution be prepared for Asia Times Square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