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87S30109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retirement of Henry F. Lewczyk Jr. as senior vice president of the Greater Arlington Chamber of Commerce in 2021 provides a fitting opportunity to recognize his notable accomplishments; and</w:t>
      </w:r>
    </w:p>
    <w:p w:rsidR="003F3435" w:rsidRDefault="0032493E">
      <w:pPr>
        <w:spacing w:line="480" w:lineRule="auto"/>
        <w:ind w:firstLine="720"/>
        <w:jc w:val="both"/>
      </w:pPr>
      <w:r>
        <w:t xml:space="preserve">WHEREAS, Since his appointment as senior vice president of the chamber a decade ago, Mr.</w:t>
      </w:r>
      <w:r xml:space="preserve">
        <w:t> </w:t>
      </w:r>
      <w:r>
        <w:t xml:space="preserve">Lewczyk has overseen member benefits and services and has acted as a liaison between the organization and major investors; he has helped to increase the diversity of the chamber's membership through the establishment of the Latino Business Group and the Asian and Veterans Business Councils, and he has played a vital role in guiding the organization through the unprecedented challenges of the COVID-19 pandemic; this esteemed professional also benefits his community as a member of the boards of Leadership Arlington and the Junior League of Arlington; and</w:t>
      </w:r>
    </w:p>
    <w:p w:rsidR="003F3435" w:rsidRDefault="0032493E">
      <w:pPr>
        <w:spacing w:line="480" w:lineRule="auto"/>
        <w:ind w:firstLine="720"/>
        <w:jc w:val="both"/>
      </w:pPr>
      <w:r>
        <w:t xml:space="preserve">WHEREAS, Mr.</w:t>
      </w:r>
      <w:r xml:space="preserve">
        <w:t> </w:t>
      </w:r>
      <w:r>
        <w:t xml:space="preserve">Lewczyk previously served as vice president of marketing for the Bowling Proprietors' Association of America, and for more than 30 years, he enjoyed a successful career in advertising; in addition, he was an adjunct professor at Southern Methodist University; he holds a bachelor's degree from Duquesne University, and he was awarded an honorary MBA by the University of North Texas; and</w:t>
      </w:r>
    </w:p>
    <w:p w:rsidR="003F3435" w:rsidRDefault="0032493E">
      <w:pPr>
        <w:spacing w:line="480" w:lineRule="auto"/>
        <w:ind w:firstLine="720"/>
        <w:jc w:val="both"/>
      </w:pPr>
      <w:r>
        <w:t xml:space="preserve">WHEREAS, Through his dedication, expertise, and commitment to excellence, Henry Lewczyk has earned the respect and admiration of his colleagues and fellow citizens alike, and his contributions to the Greater Arlington Chamber of Commerce will continue to resonate in the community for years to come; now, therefore, be it</w:t>
      </w:r>
    </w:p>
    <w:p w:rsidR="003F3435" w:rsidRDefault="0032493E">
      <w:pPr>
        <w:spacing w:line="480" w:lineRule="auto"/>
        <w:ind w:firstLine="720"/>
        <w:jc w:val="both"/>
      </w:pPr>
      <w:r>
        <w:t xml:space="preserve">RESOLVED, That the House of Representatives of the 87th Texas Legislature, 3rd Called Session, hereby congratulate Henry F.</w:t>
      </w:r>
      <w:r xml:space="preserve">
        <w:t> </w:t>
      </w:r>
      <w:r>
        <w:t xml:space="preserve">Lewczyk Jr. on his retirement as senior vice president of the Greater Arlington Chamber of Commerce and extend to him sincere appreciation for his service;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Lewczyk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