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87S30202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Leonel Rios Sr. of Taft on August 9, 2021, at the age of 87; and</w:t>
      </w:r>
    </w:p>
    <w:p w:rsidR="003F3435" w:rsidRDefault="0032493E">
      <w:pPr>
        <w:spacing w:line="480" w:lineRule="auto"/>
        <w:ind w:firstLine="720"/>
        <w:jc w:val="both"/>
      </w:pPr>
      <w:r>
        <w:t xml:space="preserve">WHEREAS, The son of Fernando and Carolina Rios, Leo Rios was born in Kingsville on October 15, 1933, and he grew up with the companionship of a brother, Domingo; as a young boy, he moved with his family to Gregory and went on to graduate from Gregory High School; and</w:t>
      </w:r>
    </w:p>
    <w:p w:rsidR="003F3435" w:rsidRDefault="0032493E">
      <w:pPr>
        <w:spacing w:line="480" w:lineRule="auto"/>
        <w:ind w:firstLine="720"/>
        <w:jc w:val="both"/>
      </w:pPr>
      <w:r>
        <w:t xml:space="preserve">WHEREAS, Mr.</w:t>
      </w:r>
      <w:r xml:space="preserve">
        <w:t> </w:t>
      </w:r>
      <w:r>
        <w:t xml:space="preserve">Rios enjoyed a successful career as a purchasing agent and manager in the electronics industry, and he eventually became the owner and operator of International Electronics in Corpus Christi; in addition, he benefited his community as a board member for the Gregory-Portland Independent School District, and he often served as master of ceremonies for weddings and quinceañeras; and</w:t>
      </w:r>
    </w:p>
    <w:p w:rsidR="003F3435" w:rsidRDefault="0032493E">
      <w:pPr>
        <w:spacing w:line="480" w:lineRule="auto"/>
        <w:ind w:firstLine="720"/>
        <w:jc w:val="both"/>
      </w:pPr>
      <w:r>
        <w:t xml:space="preserve">WHEREAS, Above all else, Mr.</w:t>
      </w:r>
      <w:r xml:space="preserve">
        <w:t> </w:t>
      </w:r>
      <w:r>
        <w:t xml:space="preserve">Rios was a devoted husband to his wife, Margarita, with whom he shared a rewarding union that spanned nearly 68 years; he took great pride in his eight children, Leonel, Diana, Gracie, Jake, Raquel, Celia, Victoria, and Ben, and with the passing years, he welcomed into his family 19 grandchildren and 15 great-grandchildren; a man of deep faith, he was a lifelong congregant of Immaculate Conception Catholic Church in Gregory; and</w:t>
      </w:r>
    </w:p>
    <w:p w:rsidR="003F3435" w:rsidRDefault="0032493E">
      <w:pPr>
        <w:spacing w:line="480" w:lineRule="auto"/>
        <w:ind w:firstLine="720"/>
        <w:jc w:val="both"/>
      </w:pPr>
      <w:r>
        <w:t xml:space="preserve">WHEREAS, Although Leo Rios is deeply missed, this beloved man has left his family and friends with many cherished memories, and 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Leonel Rios Sr.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Leonel Rios Sr.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