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Piper Stephenson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Piper Stephenson placed first in Children's Literature -- Pre-K; this gifted young Texan has benefited from the guidance of teacher leader/advisor Krista Scott; and</w:t>
      </w:r>
    </w:p>
    <w:p w:rsidR="003F3435" w:rsidRDefault="0032493E">
      <w:pPr>
        <w:spacing w:line="480" w:lineRule="auto"/>
        <w:ind w:firstLine="720"/>
        <w:jc w:val="both"/>
      </w:pPr>
      <w:r>
        <w:t xml:space="preserve">WHEREAS, Piper Stephenson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Piper Stephenson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Piper Stephenson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