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87S30806(17)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Dorothy Magee of Bandera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Dorothy Magee placed first in Inside Our Schools Presentation; this gifted young Texan has benefited from the guidance of teacher leader/advisor Morgan Groff; and</w:t>
      </w:r>
    </w:p>
    <w:p w:rsidR="003F3435" w:rsidRDefault="0032493E">
      <w:pPr>
        <w:spacing w:line="480" w:lineRule="auto"/>
        <w:ind w:firstLine="720"/>
        <w:jc w:val="both"/>
      </w:pPr>
      <w:r>
        <w:t xml:space="preserve">WHEREAS, Dorothy Magee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Dorothy Magee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Dorothy Magee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