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Veda Travis of NYOS Charter School in Austin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Veda Travis placed second in Exploring Non-Core Subject Teaching Careers; this gifted young Texan has benefited from the guidance of teacher leader/advisor Nekeida Pierce; and</w:t>
      </w:r>
    </w:p>
    <w:p w:rsidR="003F3435" w:rsidRDefault="0032493E">
      <w:pPr>
        <w:spacing w:line="480" w:lineRule="auto"/>
        <w:ind w:firstLine="720"/>
        <w:jc w:val="both"/>
      </w:pPr>
      <w:r>
        <w:t xml:space="preserve">WHEREAS, Veda Travis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Veda Travis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Veda Travis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216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