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87S31636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Emilio Garza is retiring as the Live Oak County commissioner for Precinct 4 in 2021, drawing to a close an exemplary tenure that has spanned nearly three and a half decades; and</w:t>
      </w:r>
    </w:p>
    <w:p w:rsidR="003F3435" w:rsidRDefault="0032493E">
      <w:pPr>
        <w:spacing w:line="480" w:lineRule="auto"/>
        <w:ind w:firstLine="720"/>
        <w:jc w:val="both"/>
      </w:pPr>
      <w:r>
        <w:t xml:space="preserve">WHEREAS, First elected to the Live Oak County Commissioners Court in November 1986, Mr.</w:t>
      </w:r>
      <w:r xml:space="preserve">
        <w:t> </w:t>
      </w:r>
      <w:r>
        <w:t xml:space="preserve">Garza took office on January 1, 1987; as a county commissioner, he has been responsible for overseeing a wide range of programs and services in his precinct as well as for policy-making budget decisions; among his many accomplishments, he played an instrumental role in the planning and development of the FCI Three Rivers medium security federal correctional institution; and</w:t>
      </w:r>
    </w:p>
    <w:p w:rsidR="003F3435" w:rsidRDefault="0032493E">
      <w:pPr>
        <w:spacing w:line="480" w:lineRule="auto"/>
        <w:ind w:firstLine="720"/>
        <w:jc w:val="both"/>
      </w:pPr>
      <w:r>
        <w:t xml:space="preserve">WHEREAS, Mr.</w:t>
      </w:r>
      <w:r xml:space="preserve">
        <w:t> </w:t>
      </w:r>
      <w:r>
        <w:t xml:space="preserve">Garza brought a wealth of expertise to his commissioner's seat, having previously served as a member of the George West City Council; he also gained experience by helping to operate his family's business; and</w:t>
      </w:r>
    </w:p>
    <w:p w:rsidR="003F3435" w:rsidRDefault="0032493E">
      <w:pPr>
        <w:spacing w:line="480" w:lineRule="auto"/>
        <w:ind w:firstLine="720"/>
        <w:jc w:val="both"/>
      </w:pPr>
      <w:r>
        <w:t xml:space="preserve">WHEREAS, The dedication, professionalism, and commitment to excellence demonstrated by Emilio Garza have greatly benefited the residents of Live Oak County, and he may indeed reflect with pride on his many contributions as he embarks on the next exciting chapter of his life; now, therefore, be it</w:t>
      </w:r>
    </w:p>
    <w:p w:rsidR="003F3435" w:rsidRDefault="0032493E">
      <w:pPr>
        <w:spacing w:line="480" w:lineRule="auto"/>
        <w:ind w:firstLine="720"/>
        <w:jc w:val="both"/>
      </w:pPr>
      <w:r>
        <w:t xml:space="preserve">RESOLVED, That the House of Representatives of the 87th Texas Legislature, 3rd Called Session, hereby congratulate Emilio Garza on his retirement as the Precinct 4 commissioner of the Live Oak County Commissioners Court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Garza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