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87S30005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governmental entities to mandate COVID-19 vaccinations for entity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161, Health and Safety Code, is amended by adding Section 161.0055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161.0055.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AND STATE GOVERNMENTAL ENTITY AUTHORITY TO MANDATE COVID-19 VACCINATIONS FOR ENTITY EMPLOYEES.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"COVID-19" means the 2019 novel coronavirus disease.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governmental entity" has the meaning assigned by Section 554.001,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governmental entity" has the meaning assigned by Section 554.001,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local governmental entity or state governmental entity may, as a condition of employment, require an entity employee to provide to the entity in the form and manner prescribed by the entity documentation of the employee's COVID-19 vaccination, including any recommended booster dose of the vaccine.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executive order, proclamation, or regulation issued under Chapter 418, Government Code, may not suspend, limit, or alter this section or an employment condition established by a local governmental entity or state governmental entity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February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