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2021S0578-1  09/27/21</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S.R.</w:t>
      </w:r>
      <w:r xml:space="preserve">
        <w:t> </w:t>
      </w:r>
      <w:r>
        <w:t xml:space="preserve">No.</w:t>
      </w:r>
      <w:r xml:space="preserve">
        <w:t> </w:t>
      </w:r>
      <w:r>
        <w:t xml:space="preserve">32</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honors and commemorates the life of Marilyn Estelle Berglund Samuelson, who died August 5, 2021, at the age of 91; and</w:t>
      </w:r>
    </w:p>
    <w:p w:rsidR="003F3435" w:rsidRDefault="0032493E">
      <w:pPr>
        <w:spacing w:line="480" w:lineRule="auto"/>
        <w:ind w:firstLine="720"/>
        <w:jc w:val="both"/>
      </w:pPr>
      <w:r>
        <w:t xml:space="preserve">WHEREAS, Marilyn Berglund was born on her family's farm in the Manda community on June 7, 1930; she was proud of her Swedish heritage, and she was baptized, confirmed, and married at New Sweden Lutheran Church, where she was a lifelong member; and</w:t>
      </w:r>
    </w:p>
    <w:p w:rsidR="003F3435" w:rsidRDefault="0032493E">
      <w:pPr>
        <w:spacing w:line="480" w:lineRule="auto"/>
        <w:ind w:firstLine="720"/>
        <w:jc w:val="both"/>
      </w:pPr>
      <w:r>
        <w:t xml:space="preserve">WHEREAS, Marilyn shared more than 50 years of marriage with the late David W. Samuelson Sr.; she guided their five children by loving spiritual example, and over the years she was blessed with 12 grandchildren and 20 great-grandchildren; and</w:t>
      </w:r>
    </w:p>
    <w:p w:rsidR="003F3435" w:rsidRDefault="0032493E">
      <w:pPr>
        <w:spacing w:line="480" w:lineRule="auto"/>
        <w:ind w:firstLine="720"/>
        <w:jc w:val="both"/>
      </w:pPr>
      <w:r>
        <w:t xml:space="preserve">WHEREAS, Marilyn was a hardworking Texas woman who helped run the family farm and held positions with several state agencies; she played a key role in establishing the Manville Water Supply Corporation, the Travis County Emergency Services District 13, and several civic groups, and she served as a delegate to Africa for the United States Department of Agriculture; and</w:t>
      </w:r>
    </w:p>
    <w:p w:rsidR="003F3435" w:rsidRDefault="0032493E">
      <w:pPr>
        <w:spacing w:line="480" w:lineRule="auto"/>
        <w:ind w:firstLine="720"/>
        <w:jc w:val="both"/>
      </w:pPr>
      <w:r>
        <w:t xml:space="preserve">WHEREAS, Marilyn took great joy in protecting and promoting local history and was integral to the preservation of the Manda School; she worked tirelessly in her service and affiliations with several historical clubs, and she helped to create the New Sweden Heritage Center and the New Sweden Church Historical Society; and</w:t>
      </w:r>
    </w:p>
    <w:p w:rsidR="003F3435" w:rsidRDefault="0032493E">
      <w:pPr>
        <w:spacing w:line="480" w:lineRule="auto"/>
        <w:ind w:firstLine="720"/>
        <w:jc w:val="both"/>
      </w:pPr>
      <w:r>
        <w:t xml:space="preserve">WHEREAS, A woman of great faith and spiritual devotion, Marilyn Samuelson was a treasured steward of the New Sweden community and a trusted friend to many; she leaves behind memories that will long be cherished by all who were privileged to share in her life; now, therefore, be it</w:t>
      </w:r>
    </w:p>
    <w:p w:rsidR="003F3435" w:rsidRDefault="0032493E">
      <w:pPr>
        <w:spacing w:line="480" w:lineRule="auto"/>
        <w:ind w:firstLine="720"/>
        <w:jc w:val="both"/>
      </w:pPr>
      <w:r>
        <w:t xml:space="preserve">RESOLVED, That the Senate of the State of Texas, 87th Legislature, 3rd Called Session, hereby extend sincere condolences to the bereaved family of Marilyn Estelle Berglund Samuelson; and, be it further</w:t>
      </w:r>
    </w:p>
    <w:p w:rsidR="003F3435" w:rsidRDefault="0032493E">
      <w:pPr>
        <w:spacing w:line="480" w:lineRule="auto"/>
        <w:ind w:firstLine="720"/>
        <w:jc w:val="both"/>
      </w:pPr>
      <w:r>
        <w:t xml:space="preserve">RESOLVED, That a copy of this Resolution be prepared for her family as an expression of deepest sympathy from the Texas Senate and that when the Senate adjourns this day, it do so in memory of Marilyn Samuelson.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