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members of the Washington's Birthday Celebration Association and the association's president, Natalie Hernandez, on their successful annual planning of the celebration of Washington's Birthday in Laredo; and</w:t>
      </w:r>
    </w:p>
    <w:p w:rsidR="003F3435" w:rsidRDefault="0032493E">
      <w:pPr>
        <w:spacing w:line="480" w:lineRule="auto"/>
        <w:ind w:firstLine="720"/>
        <w:jc w:val="both"/>
      </w:pPr>
      <w:r>
        <w:rPr>
          <w:b/>
        </w:rPr>
        <w:t xml:space="preserve">WHEREAS</w:t>
      </w:r>
      <w:r>
        <w:t xml:space="preserve">, Every year, the citizens of Laredo celebrate the birthday of the Father of Our Country; the Washington's Birthday Celebration Association sponsors the celebration to pay tribute to the memory of George Washington and to his virtues and his patriotism; the 124th celebration will take place from January 20 through February 27, 2022; and</w:t>
      </w:r>
    </w:p>
    <w:p w:rsidR="003F3435" w:rsidRDefault="0032493E">
      <w:pPr>
        <w:spacing w:line="480" w:lineRule="auto"/>
        <w:ind w:firstLine="720"/>
        <w:jc w:val="both"/>
      </w:pPr>
      <w:r>
        <w:rPr>
          <w:b/>
        </w:rPr>
        <w:t xml:space="preserve">WHEREAS</w:t>
      </w:r>
      <w:r>
        <w:t xml:space="preserve">, Since its beginning as a two-day event in 1898, the Washington's Birthday Celebration gradually has evolved into a grand celebration entailing numerous events in the United States and in Mexico; spectators and participants enjoy marching bands and floats, spectacular fireworks displays, food, games, and entertainers from both sides of the border; and</w:t>
      </w:r>
    </w:p>
    <w:p w:rsidR="003F3435" w:rsidRDefault="0032493E">
      <w:pPr>
        <w:spacing w:line="480" w:lineRule="auto"/>
        <w:ind w:firstLine="720"/>
        <w:jc w:val="both"/>
      </w:pPr>
      <w:r>
        <w:rPr>
          <w:b/>
        </w:rPr>
        <w:t xml:space="preserve">WHEREAS</w:t>
      </w:r>
      <w:r>
        <w:t xml:space="preserve">, The yearly celebrations exemplify the spirit and enthusiasm of Laredoans and the pride they take in their city and country; now, therefore, be it</w:t>
      </w:r>
    </w:p>
    <w:p w:rsidR="003F3435" w:rsidRDefault="0032493E">
      <w:pPr>
        <w:spacing w:line="480" w:lineRule="auto"/>
        <w:ind w:firstLine="720"/>
        <w:jc w:val="both"/>
      </w:pPr>
      <w:r>
        <w:rPr>
          <w:b/>
        </w:rPr>
        <w:t xml:space="preserve">RESOLVED</w:t>
      </w:r>
      <w:r>
        <w:t xml:space="preserve">, That the Senate of the State of Texas, 87th Legislature, 3rd Called Session, hereby commend the members of the Washington's Birthday Celebration Association on their patriotism and their dedication and extend best wishes to them for a joyous 124th birthday celebration; and, be it further</w:t>
      </w:r>
    </w:p>
    <w:p w:rsidR="003F3435" w:rsidRDefault="0032493E">
      <w:pPr>
        <w:spacing w:line="480" w:lineRule="auto"/>
        <w:ind w:firstLine="720"/>
        <w:jc w:val="both"/>
      </w:pPr>
      <w:r>
        <w:rPr>
          <w:b/>
        </w:rPr>
        <w:t xml:space="preserve">RESOLVED</w:t>
      </w:r>
      <w:r>
        <w:t xml:space="preserve">,</w:t>
      </w:r>
      <w:r>
        <w:t xml:space="preserve"> That a copy of this Resolution be prepared for the association as an expression of highest regard from the Texas Senate.</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October 1,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