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2021S0590-1  10/01/21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S.R.</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Tom Hart, who is retiring as city manager of Grand Prairie after 22 years of exemplary service in the position and a long career of civic leadership; and</w:t>
      </w:r>
    </w:p>
    <w:p w:rsidR="003F3435" w:rsidRDefault="0032493E">
      <w:pPr>
        <w:spacing w:line="480" w:lineRule="auto"/>
        <w:ind w:firstLine="720"/>
        <w:jc w:val="both"/>
      </w:pPr>
      <w:r>
        <w:t xml:space="preserve">WHEREAS, Tom Hart has effectively served as city manager of Grand Prairie since 1999; over the last two decades, he has led the city through an era of incredible growth and development that has helped the community to earn the distinction of one of the best places to live and retire in the nation; and</w:t>
      </w:r>
    </w:p>
    <w:p w:rsidR="003F3435" w:rsidRDefault="0032493E">
      <w:pPr>
        <w:spacing w:line="480" w:lineRule="auto"/>
        <w:ind w:firstLine="720"/>
        <w:jc w:val="both"/>
      </w:pPr>
      <w:r>
        <w:t xml:space="preserve">WHEREAS, Under Mr.</w:t>
      </w:r>
      <w:r xml:space="preserve">
        <w:t> </w:t>
      </w:r>
      <w:r>
        <w:t xml:space="preserve">Hart's leadership, Grand Prairie has benefited from numerous projects that have improved the quality of life for citizens and have inspired more than 80,000 new residents to join the community; and</w:t>
      </w:r>
    </w:p>
    <w:p w:rsidR="003F3435" w:rsidRDefault="0032493E">
      <w:pPr>
        <w:spacing w:line="480" w:lineRule="auto"/>
        <w:ind w:firstLine="720"/>
        <w:jc w:val="both"/>
      </w:pPr>
      <w:r>
        <w:t xml:space="preserve">WHEREAS, Mr.</w:t>
      </w:r>
      <w:r xml:space="preserve">
        <w:t> </w:t>
      </w:r>
      <w:r>
        <w:t xml:space="preserve">Hart's many achievements as city manager include organizing a nationally recognized police department and modernizing the city's emergency service infrastructure; he has overseen the construction of many new cultural centers, recreation destinations, and civic-service buildings, and he recently steered an approved bond proposal for a massive expansion of the Epic Central center that will help foster the city's reputation as a world-class hub for entertainment and the arts; and</w:t>
      </w:r>
    </w:p>
    <w:p w:rsidR="003F3435" w:rsidRDefault="0032493E">
      <w:pPr>
        <w:spacing w:line="480" w:lineRule="auto"/>
        <w:ind w:firstLine="720"/>
        <w:jc w:val="both"/>
      </w:pPr>
      <w:r>
        <w:t xml:space="preserve">WHEREAS, Widely esteemed for his innovative leadership, Tom Hart has earned numerous accolades for his tireless work on behalf of Grand Prairie and its citizens, and he has ensured that the City of Grand Prairie will remain a model community as it continues to meet the demands of modern society; now, therefore, be it</w:t>
      </w:r>
    </w:p>
    <w:p w:rsidR="003F3435" w:rsidRDefault="0032493E">
      <w:pPr>
        <w:spacing w:line="480" w:lineRule="auto"/>
        <w:ind w:firstLine="720"/>
        <w:jc w:val="both"/>
      </w:pPr>
      <w:r>
        <w:t xml:space="preserve">RESOLVED, That the Senate of the State of Texas, 87th Legislature, 3rd Called Session, hereby honor Tom Hart for his outstanding leadership as Grand Prairie city manager and for his many contributions to the community and extend to him best wishes for the future; and, be it further</w:t>
      </w:r>
    </w:p>
    <w:p w:rsidR="003F3435" w:rsidRDefault="0032493E">
      <w:pPr>
        <w:spacing w:line="480" w:lineRule="auto"/>
        <w:ind w:firstLine="720"/>
        <w:jc w:val="both"/>
      </w:pPr>
      <w:r>
        <w:t xml:space="preserve">RESOLVED, That a copy of this Resolution be prepared for him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