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S.R.</w:t>
      </w:r>
      <w:r xml:space="preserve">
        <w:t> </w:t>
      </w:r>
      <w:r>
        <w:t xml:space="preserve">No.</w:t>
      </w:r>
      <w:r xml:space="preserve">
        <w:t> </w:t>
      </w:r>
      <w:r>
        <w:t xml:space="preserve">80</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For 150 years, area residents have come together to celebrate their faith at St.</w:t>
      </w:r>
      <w:r xml:space="preserve">
        <w:t> </w:t>
      </w:r>
      <w:r>
        <w:t xml:space="preserve">Paul Missionary Baptist Church in Mineola; and</w:t>
      </w:r>
    </w:p>
    <w:p w:rsidR="003F3435" w:rsidRDefault="0032493E">
      <w:pPr>
        <w:spacing w:line="480" w:lineRule="auto"/>
        <w:ind w:firstLine="720"/>
        <w:jc w:val="both"/>
      </w:pPr>
      <w:r>
        <w:t xml:space="preserve">WHEREAS, In 1871, St.</w:t>
      </w:r>
      <w:r xml:space="preserve">
        <w:t> </w:t>
      </w:r>
      <w:r>
        <w:t xml:space="preserve">Paul Missionary Baptist Church was founded by the Reverend John Brenham and a small group of charter members; two years later, the congregation moved into its first sanctuary at the corner of Harris and Stone Streets, and it held baptisms in a creek near what is today Wren Street; in 1897, the church purchased the land on which its current facility stands; and</w:t>
      </w:r>
    </w:p>
    <w:p w:rsidR="003F3435" w:rsidRDefault="0032493E">
      <w:pPr>
        <w:spacing w:line="480" w:lineRule="auto"/>
        <w:ind w:firstLine="720"/>
        <w:jc w:val="both"/>
      </w:pPr>
      <w:r>
        <w:t xml:space="preserve">WHEREAS, St.</w:t>
      </w:r>
      <w:r xml:space="preserve">
        <w:t> </w:t>
      </w:r>
      <w:r>
        <w:t xml:space="preserve">Paul MBC has continued to grow and flourish under the leadership of a succession of dedicated pastors, whose efforts have secured its reputation as a bedrock of the Mineola community; since 2007, the Reverend Demethrius T. Boyd has guided the congregation, and it has further benefited from the faithful service of numerous deacons, deaconesses, trustees, and other members who have supported the church and its many ministries, which currently include youth, seniors, singles, marriage, outreach, and music programs; and</w:t>
      </w:r>
    </w:p>
    <w:p w:rsidR="003F3435" w:rsidRDefault="0032493E">
      <w:pPr>
        <w:spacing w:line="480" w:lineRule="auto"/>
        <w:ind w:firstLine="720"/>
        <w:jc w:val="both"/>
      </w:pPr>
      <w:r>
        <w:t xml:space="preserve">WHEREAS, Today, St.</w:t>
      </w:r>
      <w:r xml:space="preserve">
        <w:t> </w:t>
      </w:r>
      <w:r>
        <w:t xml:space="preserve">Paul MBC holds the distinction of being the oldest church in Mineola; in 2006, the congregation commemorated the placement of an official Texas Historical Marker on its campus, and in 2010, it celebrated the dedication of its new worship center at a ceremony that was attended by a number of local church leaders and city officials; and</w:t>
      </w:r>
    </w:p>
    <w:p w:rsidR="003F3435" w:rsidRDefault="0032493E">
      <w:pPr>
        <w:spacing w:line="480" w:lineRule="auto"/>
        <w:ind w:firstLine="720"/>
        <w:jc w:val="both"/>
      </w:pPr>
      <w:r>
        <w:t xml:space="preserve">WHEREAS, For a century and a half, St.</w:t>
      </w:r>
      <w:r xml:space="preserve">
        <w:t> </w:t>
      </w:r>
      <w:r>
        <w:t xml:space="preserve">Paul Missionary Baptist Church has served as a source of inspiration and guidance to generations of worshippers, and its continued existence is a testament to the unwavering commitment of its members and clergy, both past and present; now, therefore, be it</w:t>
      </w:r>
    </w:p>
    <w:p w:rsidR="003F3435" w:rsidRDefault="0032493E">
      <w:pPr>
        <w:spacing w:line="480" w:lineRule="auto"/>
        <w:ind w:firstLine="720"/>
        <w:jc w:val="both"/>
      </w:pPr>
      <w:r>
        <w:t xml:space="preserve">RESOLVED, That the Senate of the 87th Texas Legislature, 3rd Called Session, hereby honor St.</w:t>
      </w:r>
      <w:r xml:space="preserve">
        <w:t> </w:t>
      </w:r>
      <w:r>
        <w:t xml:space="preserve">Paul Missionary Baptist Church in Mineola on the occasion of its 150th anniversary in 2021 and extend to its members sincere best wishes for many more years of shared prayer and fellowship; and, be it further</w:t>
      </w:r>
    </w:p>
    <w:p w:rsidR="003F3435" w:rsidRDefault="0032493E">
      <w:pPr>
        <w:spacing w:line="480" w:lineRule="auto"/>
        <w:ind w:firstLine="720"/>
        <w:jc w:val="both"/>
      </w:pPr>
      <w:r>
        <w:t xml:space="preserve">RESOLVED, That an official copy of this resolution be prepared for the church as an expression of high regard by the Texas Senate.</w:t>
      </w:r>
    </w:p>
    <w:p w:rsidR="003F3435" w:rsidRDefault="0032493E">
      <w:pPr>
        <w:spacing w:line="480" w:lineRule="auto"/>
        <w:jc w:val="both"/>
      </w:pP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