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63B81" w14:paraId="1AB31BF4" w14:textId="77777777" w:rsidTr="00345119">
        <w:tc>
          <w:tcPr>
            <w:tcW w:w="9576" w:type="dxa"/>
            <w:noWrap/>
          </w:tcPr>
          <w:p w14:paraId="67ED6E73" w14:textId="77777777" w:rsidR="008423E4" w:rsidRPr="0022177D" w:rsidRDefault="00D8431E" w:rsidP="00845756">
            <w:pPr>
              <w:pStyle w:val="Heading1"/>
            </w:pPr>
            <w:bookmarkStart w:id="0" w:name="_GoBack"/>
            <w:bookmarkEnd w:id="0"/>
            <w:r w:rsidRPr="00631897">
              <w:t>BILL ANALYSIS</w:t>
            </w:r>
          </w:p>
        </w:tc>
      </w:tr>
    </w:tbl>
    <w:p w14:paraId="644421E0" w14:textId="77777777" w:rsidR="008423E4" w:rsidRPr="0022177D" w:rsidRDefault="008423E4" w:rsidP="00845756">
      <w:pPr>
        <w:jc w:val="center"/>
      </w:pPr>
    </w:p>
    <w:p w14:paraId="24D47E18" w14:textId="77777777" w:rsidR="008423E4" w:rsidRPr="00B31F0E" w:rsidRDefault="008423E4" w:rsidP="00845756"/>
    <w:p w14:paraId="06F631E5" w14:textId="77777777" w:rsidR="008423E4" w:rsidRPr="00742794" w:rsidRDefault="008423E4" w:rsidP="00845756">
      <w:pPr>
        <w:tabs>
          <w:tab w:val="right" w:pos="9360"/>
        </w:tabs>
      </w:pPr>
    </w:p>
    <w:tbl>
      <w:tblPr>
        <w:tblW w:w="0" w:type="auto"/>
        <w:tblLayout w:type="fixed"/>
        <w:tblLook w:val="01E0" w:firstRow="1" w:lastRow="1" w:firstColumn="1" w:lastColumn="1" w:noHBand="0" w:noVBand="0"/>
      </w:tblPr>
      <w:tblGrid>
        <w:gridCol w:w="9576"/>
      </w:tblGrid>
      <w:tr w:rsidR="00763B81" w14:paraId="3C1EB7E2" w14:textId="77777777" w:rsidTr="00345119">
        <w:tc>
          <w:tcPr>
            <w:tcW w:w="9576" w:type="dxa"/>
          </w:tcPr>
          <w:p w14:paraId="2DE4C322" w14:textId="2631DDF5" w:rsidR="008423E4" w:rsidRPr="00861995" w:rsidRDefault="00D8431E" w:rsidP="00845756">
            <w:pPr>
              <w:jc w:val="right"/>
            </w:pPr>
            <w:r>
              <w:t>C.S.H.B. 4</w:t>
            </w:r>
          </w:p>
        </w:tc>
      </w:tr>
      <w:tr w:rsidR="00763B81" w14:paraId="538F249A" w14:textId="77777777" w:rsidTr="00345119">
        <w:tc>
          <w:tcPr>
            <w:tcW w:w="9576" w:type="dxa"/>
          </w:tcPr>
          <w:p w14:paraId="01812C5A" w14:textId="2E147CF2" w:rsidR="008423E4" w:rsidRPr="00861995" w:rsidRDefault="00D8431E" w:rsidP="00845756">
            <w:pPr>
              <w:jc w:val="right"/>
            </w:pPr>
            <w:r>
              <w:t xml:space="preserve">By: </w:t>
            </w:r>
            <w:r w:rsidR="00B61302">
              <w:t>Price</w:t>
            </w:r>
          </w:p>
        </w:tc>
      </w:tr>
      <w:tr w:rsidR="00763B81" w14:paraId="73E6FBED" w14:textId="77777777" w:rsidTr="00345119">
        <w:tc>
          <w:tcPr>
            <w:tcW w:w="9576" w:type="dxa"/>
          </w:tcPr>
          <w:p w14:paraId="357C12B8" w14:textId="01EEC8AC" w:rsidR="008423E4" w:rsidRPr="00861995" w:rsidRDefault="00D8431E" w:rsidP="00845756">
            <w:pPr>
              <w:jc w:val="right"/>
            </w:pPr>
            <w:r>
              <w:t>Public Health</w:t>
            </w:r>
          </w:p>
        </w:tc>
      </w:tr>
      <w:tr w:rsidR="00763B81" w14:paraId="791D639F" w14:textId="77777777" w:rsidTr="00345119">
        <w:tc>
          <w:tcPr>
            <w:tcW w:w="9576" w:type="dxa"/>
          </w:tcPr>
          <w:p w14:paraId="7F5BA031" w14:textId="1E50A4F6" w:rsidR="008423E4" w:rsidRDefault="00D8431E" w:rsidP="00845756">
            <w:pPr>
              <w:jc w:val="right"/>
            </w:pPr>
            <w:r>
              <w:t>Committee Report (Substituted)</w:t>
            </w:r>
          </w:p>
        </w:tc>
      </w:tr>
    </w:tbl>
    <w:p w14:paraId="7783B349" w14:textId="77777777" w:rsidR="008423E4" w:rsidRDefault="008423E4" w:rsidP="00845756">
      <w:pPr>
        <w:tabs>
          <w:tab w:val="right" w:pos="9360"/>
        </w:tabs>
      </w:pPr>
    </w:p>
    <w:p w14:paraId="1281E059" w14:textId="77777777" w:rsidR="008423E4" w:rsidRDefault="008423E4" w:rsidP="00845756"/>
    <w:p w14:paraId="1B886E4E" w14:textId="77777777" w:rsidR="008423E4" w:rsidRDefault="008423E4" w:rsidP="00845756"/>
    <w:tbl>
      <w:tblPr>
        <w:tblW w:w="0" w:type="auto"/>
        <w:tblCellMar>
          <w:left w:w="115" w:type="dxa"/>
          <w:right w:w="115" w:type="dxa"/>
        </w:tblCellMar>
        <w:tblLook w:val="01E0" w:firstRow="1" w:lastRow="1" w:firstColumn="1" w:lastColumn="1" w:noHBand="0" w:noVBand="0"/>
      </w:tblPr>
      <w:tblGrid>
        <w:gridCol w:w="9360"/>
      </w:tblGrid>
      <w:tr w:rsidR="00763B81" w14:paraId="7A039C06" w14:textId="77777777" w:rsidTr="00345119">
        <w:tc>
          <w:tcPr>
            <w:tcW w:w="9576" w:type="dxa"/>
          </w:tcPr>
          <w:p w14:paraId="5BFC741C" w14:textId="77777777" w:rsidR="008423E4" w:rsidRPr="00A8133F" w:rsidRDefault="00D8431E" w:rsidP="00845756">
            <w:pPr>
              <w:rPr>
                <w:b/>
              </w:rPr>
            </w:pPr>
            <w:r w:rsidRPr="009C1E9A">
              <w:rPr>
                <w:b/>
                <w:u w:val="single"/>
              </w:rPr>
              <w:t>BACKGROUND AND PURPOSE</w:t>
            </w:r>
            <w:r>
              <w:rPr>
                <w:b/>
              </w:rPr>
              <w:t xml:space="preserve"> </w:t>
            </w:r>
          </w:p>
          <w:p w14:paraId="7EFF44D6" w14:textId="77777777" w:rsidR="008423E4" w:rsidRDefault="008423E4" w:rsidP="00845756"/>
          <w:p w14:paraId="2200D0D0" w14:textId="1C24D2AC" w:rsidR="008423E4" w:rsidRDefault="00D8431E" w:rsidP="00845756">
            <w:pPr>
              <w:pStyle w:val="Header"/>
              <w:tabs>
                <w:tab w:val="clear" w:pos="4320"/>
                <w:tab w:val="clear" w:pos="8640"/>
              </w:tabs>
              <w:jc w:val="both"/>
            </w:pPr>
            <w:r>
              <w:t>During the COVID-19 pandemic, the</w:t>
            </w:r>
            <w:r w:rsidRPr="00873BE3">
              <w:t xml:space="preserve"> Health and Human Services Commission </w:t>
            </w:r>
            <w:r w:rsidR="00D549D4">
              <w:t xml:space="preserve">(HHSC) </w:t>
            </w:r>
            <w:r>
              <w:t xml:space="preserve">significantly expanded the services Medicaid recipients could receive through </w:t>
            </w:r>
            <w:r w:rsidR="00D549D4">
              <w:t>remote means. This proved to be popular among recipients and there have been calls for HHSC to make this expansion permanent. C.S.H.</w:t>
            </w:r>
            <w:r w:rsidRPr="00873BE3">
              <w:t>B</w:t>
            </w:r>
            <w:r w:rsidR="00D549D4">
              <w:t>.</w:t>
            </w:r>
            <w:r w:rsidRPr="00873BE3">
              <w:t xml:space="preserve"> 4 </w:t>
            </w:r>
            <w:r w:rsidR="00D549D4">
              <w:t xml:space="preserve">seeks to answer those calls and </w:t>
            </w:r>
            <w:r w:rsidRPr="00873BE3">
              <w:t>provide a</w:t>
            </w:r>
            <w:r w:rsidRPr="00873BE3">
              <w:t xml:space="preserve"> pathway to integrating </w:t>
            </w:r>
            <w:r w:rsidR="00D549D4">
              <w:t>the delivery of</w:t>
            </w:r>
            <w:r w:rsidR="00D549D4" w:rsidRPr="00873BE3">
              <w:t xml:space="preserve"> </w:t>
            </w:r>
            <w:r w:rsidRPr="00873BE3">
              <w:t xml:space="preserve">services </w:t>
            </w:r>
            <w:r w:rsidR="00D549D4">
              <w:t>to Medicaid, CHIP, and other public benefits program recipients through remote means into</w:t>
            </w:r>
            <w:r w:rsidRPr="00873BE3">
              <w:t xml:space="preserve"> </w:t>
            </w:r>
            <w:r w:rsidR="00D549D4">
              <w:t xml:space="preserve">HHSC policies on a permanent basis </w:t>
            </w:r>
            <w:r w:rsidRPr="00873BE3">
              <w:t>and in a fiscally responsible manner.</w:t>
            </w:r>
          </w:p>
          <w:p w14:paraId="145773D6" w14:textId="77777777" w:rsidR="008423E4" w:rsidRPr="00E26B13" w:rsidRDefault="008423E4" w:rsidP="00845756">
            <w:pPr>
              <w:rPr>
                <w:b/>
              </w:rPr>
            </w:pPr>
          </w:p>
        </w:tc>
      </w:tr>
      <w:tr w:rsidR="00763B81" w14:paraId="1189C434" w14:textId="77777777" w:rsidTr="00345119">
        <w:tc>
          <w:tcPr>
            <w:tcW w:w="9576" w:type="dxa"/>
          </w:tcPr>
          <w:p w14:paraId="778596BA" w14:textId="77777777" w:rsidR="0017725B" w:rsidRDefault="00D8431E" w:rsidP="00845756">
            <w:pPr>
              <w:rPr>
                <w:b/>
                <w:u w:val="single"/>
              </w:rPr>
            </w:pPr>
            <w:r>
              <w:rPr>
                <w:b/>
                <w:u w:val="single"/>
              </w:rPr>
              <w:t>CRIMINAL JUSTICE IMPACT</w:t>
            </w:r>
          </w:p>
          <w:p w14:paraId="5AF443D9" w14:textId="77777777" w:rsidR="0017725B" w:rsidRDefault="0017725B" w:rsidP="00845756">
            <w:pPr>
              <w:rPr>
                <w:b/>
                <w:u w:val="single"/>
              </w:rPr>
            </w:pPr>
          </w:p>
          <w:p w14:paraId="67DBB36C" w14:textId="77777777" w:rsidR="005B62F8" w:rsidRPr="005B62F8" w:rsidRDefault="00D8431E" w:rsidP="00845756">
            <w:pPr>
              <w:jc w:val="both"/>
            </w:pPr>
            <w:r>
              <w:t>It is the committ</w:t>
            </w:r>
            <w:r>
              <w:t>ee's opinion that this bill does not expressly create a criminal offense, increase the punishment for an existing criminal offense or category of offenses, or change the eligibility of a person for community supervision, parole, or mandatory supervision.</w:t>
            </w:r>
          </w:p>
          <w:p w14:paraId="727F1D09" w14:textId="77777777" w:rsidR="0017725B" w:rsidRPr="0017725B" w:rsidRDefault="0017725B" w:rsidP="00845756">
            <w:pPr>
              <w:rPr>
                <w:b/>
                <w:u w:val="single"/>
              </w:rPr>
            </w:pPr>
          </w:p>
        </w:tc>
      </w:tr>
      <w:tr w:rsidR="00763B81" w14:paraId="255D9020" w14:textId="77777777" w:rsidTr="00345119">
        <w:tc>
          <w:tcPr>
            <w:tcW w:w="9576" w:type="dxa"/>
          </w:tcPr>
          <w:p w14:paraId="6D38C1F3" w14:textId="77777777" w:rsidR="008423E4" w:rsidRPr="00A8133F" w:rsidRDefault="00D8431E" w:rsidP="00845756">
            <w:pPr>
              <w:rPr>
                <w:b/>
              </w:rPr>
            </w:pPr>
            <w:r w:rsidRPr="009C1E9A">
              <w:rPr>
                <w:b/>
                <w:u w:val="single"/>
              </w:rPr>
              <w:t>RULEMAKING AUTHORITY</w:t>
            </w:r>
            <w:r>
              <w:rPr>
                <w:b/>
              </w:rPr>
              <w:t xml:space="preserve"> </w:t>
            </w:r>
          </w:p>
          <w:p w14:paraId="357576EC" w14:textId="77777777" w:rsidR="008423E4" w:rsidRDefault="008423E4" w:rsidP="00845756"/>
          <w:p w14:paraId="76600815" w14:textId="2B9A686A" w:rsidR="005B62F8" w:rsidRDefault="00D8431E" w:rsidP="00845756">
            <w:pPr>
              <w:pStyle w:val="Header"/>
              <w:tabs>
                <w:tab w:val="clear" w:pos="4320"/>
                <w:tab w:val="clear" w:pos="8640"/>
              </w:tabs>
              <w:jc w:val="both"/>
            </w:pPr>
            <w:r>
              <w:t>It is the committee's opinion that rulemaking authority is expressly granted to the executive commissioner of the Health and Human Services Commission in SECTION</w:t>
            </w:r>
            <w:r w:rsidR="00C17CFE">
              <w:t>S</w:t>
            </w:r>
            <w:r>
              <w:t xml:space="preserve"> 1</w:t>
            </w:r>
            <w:r w:rsidR="00C17CFE">
              <w:t>, 2, and 6</w:t>
            </w:r>
            <w:r>
              <w:t xml:space="preserve"> of this bill.</w:t>
            </w:r>
          </w:p>
          <w:p w14:paraId="5D23115A" w14:textId="77777777" w:rsidR="008423E4" w:rsidRPr="00E21FDC" w:rsidRDefault="008423E4" w:rsidP="00845756">
            <w:pPr>
              <w:rPr>
                <w:b/>
              </w:rPr>
            </w:pPr>
          </w:p>
        </w:tc>
      </w:tr>
      <w:tr w:rsidR="00763B81" w14:paraId="79874F91" w14:textId="77777777" w:rsidTr="00345119">
        <w:tc>
          <w:tcPr>
            <w:tcW w:w="9576" w:type="dxa"/>
          </w:tcPr>
          <w:p w14:paraId="116EDAB8" w14:textId="77777777" w:rsidR="008423E4" w:rsidRPr="00A8133F" w:rsidRDefault="00D8431E" w:rsidP="00845756">
            <w:pPr>
              <w:rPr>
                <w:b/>
              </w:rPr>
            </w:pPr>
            <w:r w:rsidRPr="009C1E9A">
              <w:rPr>
                <w:b/>
                <w:u w:val="single"/>
              </w:rPr>
              <w:t>ANALYSIS</w:t>
            </w:r>
            <w:r>
              <w:rPr>
                <w:b/>
              </w:rPr>
              <w:t xml:space="preserve"> </w:t>
            </w:r>
          </w:p>
          <w:p w14:paraId="64C97612" w14:textId="77777777" w:rsidR="008423E4" w:rsidRDefault="008423E4" w:rsidP="00845756"/>
          <w:p w14:paraId="09999C9C" w14:textId="4992DC7F" w:rsidR="00A269F3" w:rsidRDefault="00D8431E" w:rsidP="00845756">
            <w:pPr>
              <w:pStyle w:val="Header"/>
              <w:tabs>
                <w:tab w:val="clear" w:pos="4320"/>
                <w:tab w:val="clear" w:pos="8640"/>
              </w:tabs>
              <w:jc w:val="both"/>
            </w:pPr>
            <w:r>
              <w:t>C.S.</w:t>
            </w:r>
            <w:r w:rsidR="00435DB5">
              <w:t xml:space="preserve">H.B. 4 amends the Government Code to </w:t>
            </w:r>
            <w:r w:rsidR="000D1005">
              <w:t xml:space="preserve">require the </w:t>
            </w:r>
            <w:r w:rsidR="000D1005" w:rsidRPr="000D1005">
              <w:t>Health and Human Services Commission</w:t>
            </w:r>
            <w:r w:rsidR="000D1005">
              <w:t xml:space="preserve"> (HHSC)</w:t>
            </w:r>
            <w:r>
              <w:t>,</w:t>
            </w:r>
            <w:r w:rsidR="000D1005">
              <w:t xml:space="preserve"> to</w:t>
            </w:r>
            <w:r>
              <w:t xml:space="preserve"> the extent permissible under federal law and to the extent</w:t>
            </w:r>
            <w:r w:rsidR="000D1005">
              <w:t xml:space="preserve"> </w:t>
            </w:r>
            <w:r>
              <w:t xml:space="preserve">HHSC determines it to be cost-effective and clinically effective, to ensure that </w:t>
            </w:r>
            <w:r w:rsidRPr="00A269F3">
              <w:t>Medicaid recipients</w:t>
            </w:r>
            <w:r w:rsidRPr="00A269F3">
              <w:t xml:space="preserve">, </w:t>
            </w:r>
            <w:r>
              <w:t>CHIP</w:t>
            </w:r>
            <w:r w:rsidRPr="00A269F3">
              <w:t xml:space="preserve"> enrollees, and other individuals receiving benefits under a public benefits program administered by </w:t>
            </w:r>
            <w:r>
              <w:t>HHSC</w:t>
            </w:r>
            <w:r w:rsidRPr="00A269F3">
              <w:t xml:space="preserve"> or a</w:t>
            </w:r>
            <w:r>
              <w:t>nother</w:t>
            </w:r>
            <w:r w:rsidRPr="00A269F3">
              <w:t xml:space="preserve"> health and human services agency, regardless of </w:t>
            </w:r>
            <w:r>
              <w:t>the service</w:t>
            </w:r>
            <w:r w:rsidRPr="00A269F3">
              <w:t xml:space="preserve"> delivery model</w:t>
            </w:r>
            <w:r>
              <w:t xml:space="preserve"> through which benefits are provided</w:t>
            </w:r>
            <w:r w:rsidRPr="00A269F3">
              <w:t>, have the option to re</w:t>
            </w:r>
            <w:r w:rsidRPr="00A269F3">
              <w:t>ceive services as telemedicine medical services, telehealth services, or otherwise using telecommunications or inform</w:t>
            </w:r>
            <w:r>
              <w:t xml:space="preserve">ation technology, including certain </w:t>
            </w:r>
            <w:r w:rsidRPr="00A269F3">
              <w:t>services</w:t>
            </w:r>
            <w:r>
              <w:t xml:space="preserve"> specified by the bill.</w:t>
            </w:r>
            <w:r w:rsidR="003558D3">
              <w:t xml:space="preserve"> The bill requires HHSC to implement these provisions not later than January 1, 2022.</w:t>
            </w:r>
          </w:p>
          <w:p w14:paraId="4A2B89E1" w14:textId="09D09B63" w:rsidR="00A269F3" w:rsidRDefault="00A269F3" w:rsidP="00845756">
            <w:pPr>
              <w:pStyle w:val="Header"/>
              <w:tabs>
                <w:tab w:val="clear" w:pos="4320"/>
                <w:tab w:val="clear" w:pos="8640"/>
              </w:tabs>
              <w:jc w:val="both"/>
            </w:pPr>
          </w:p>
          <w:p w14:paraId="22E5CEDA" w14:textId="40D149E0" w:rsidR="00A269F3" w:rsidRDefault="00D8431E" w:rsidP="00845756">
            <w:pPr>
              <w:pStyle w:val="Header"/>
              <w:jc w:val="both"/>
            </w:pPr>
            <w:r>
              <w:t>C.S.H.B. 4 requires HHSC by rule to develop and implement a system to ensure behavioral health services may be provided using audio-only technology to such an individual. If the executive commissioner of HHSC determines that providing servic</w:t>
            </w:r>
            <w:r>
              <w:t>es other than behavioral health services is appropriate using audio-only technology under an applicable public benefits program, the executive commission</w:t>
            </w:r>
            <w:r w:rsidR="009D0E1E">
              <w:t>er</w:t>
            </w:r>
            <w:r>
              <w:t xml:space="preserve"> may, by rule and in accordance with applicable federal and state law, authorize the provision of tho</w:t>
            </w:r>
            <w:r>
              <w:t>se services under the applicable program using that technology. In determining whether the use of audio-only technology in a program is appropriate, the executive commissioner must consider whether using the technology would be cost-effective and clinicall</w:t>
            </w:r>
            <w:r>
              <w:t>y effective.</w:t>
            </w:r>
            <w:r w:rsidR="003558D3">
              <w:t xml:space="preserve"> The bill requires HHSC to implement these provisions not later than January 1, 2022.</w:t>
            </w:r>
          </w:p>
          <w:p w14:paraId="6FE15BA5" w14:textId="77777777" w:rsidR="00A269F3" w:rsidRDefault="00A269F3" w:rsidP="00845756">
            <w:pPr>
              <w:pStyle w:val="Header"/>
              <w:tabs>
                <w:tab w:val="clear" w:pos="4320"/>
                <w:tab w:val="clear" w:pos="8640"/>
              </w:tabs>
              <w:jc w:val="both"/>
            </w:pPr>
          </w:p>
          <w:p w14:paraId="0DD3E1E1" w14:textId="34568C07" w:rsidR="00D236DD" w:rsidRDefault="00D8431E" w:rsidP="00845756">
            <w:pPr>
              <w:pStyle w:val="Header"/>
              <w:tabs>
                <w:tab w:val="clear" w:pos="4320"/>
                <w:tab w:val="clear" w:pos="8640"/>
              </w:tabs>
              <w:jc w:val="both"/>
            </w:pPr>
            <w:r>
              <w:t xml:space="preserve">C.S.H.B. 4 requires HHSC to </w:t>
            </w:r>
            <w:r w:rsidR="005605D2">
              <w:t>establish</w:t>
            </w:r>
            <w:r w:rsidR="005605D2" w:rsidRPr="000D1005">
              <w:t xml:space="preserve"> </w:t>
            </w:r>
            <w:r w:rsidR="000D1005" w:rsidRPr="000D1005">
              <w:t xml:space="preserve">policies and procedures to improve access to care </w:t>
            </w:r>
            <w:r w:rsidR="00D011A5">
              <w:t xml:space="preserve">under the Medicaid managed care program </w:t>
            </w:r>
            <w:r w:rsidR="005605D2">
              <w:t>by encouraging the use of telehealth services,</w:t>
            </w:r>
            <w:r w:rsidR="005605D2" w:rsidRPr="000D1005">
              <w:t xml:space="preserve"> </w:t>
            </w:r>
            <w:r w:rsidR="000D1005" w:rsidRPr="000D1005">
              <w:t>telemedicine</w:t>
            </w:r>
            <w:r w:rsidR="005605D2">
              <w:t xml:space="preserve"> medical services</w:t>
            </w:r>
            <w:r w:rsidR="000D1005" w:rsidRPr="000D1005">
              <w:t xml:space="preserve">, </w:t>
            </w:r>
            <w:r w:rsidR="005605D2">
              <w:t>home</w:t>
            </w:r>
            <w:r w:rsidR="000D1005" w:rsidRPr="000D1005">
              <w:t xml:space="preserve"> telemonitoring</w:t>
            </w:r>
            <w:r w:rsidR="00F52FF8">
              <w:t xml:space="preserve"> services</w:t>
            </w:r>
            <w:r w:rsidR="000D1005" w:rsidRPr="000D1005">
              <w:t xml:space="preserve">, and other telecommunication or information technology </w:t>
            </w:r>
            <w:r w:rsidR="00F52FF8">
              <w:t>under the program</w:t>
            </w:r>
            <w:r w:rsidR="000D1005" w:rsidRPr="000D1005">
              <w:t>.</w:t>
            </w:r>
            <w:r w:rsidR="000D1005">
              <w:t xml:space="preserve"> </w:t>
            </w:r>
          </w:p>
          <w:p w14:paraId="2A491BC5" w14:textId="77777777" w:rsidR="00D236DD" w:rsidRDefault="00D236DD" w:rsidP="00845756">
            <w:pPr>
              <w:pStyle w:val="Header"/>
              <w:tabs>
                <w:tab w:val="clear" w:pos="4320"/>
                <w:tab w:val="clear" w:pos="8640"/>
              </w:tabs>
              <w:jc w:val="both"/>
            </w:pPr>
          </w:p>
          <w:p w14:paraId="3DFCB9BA" w14:textId="431B1F21" w:rsidR="009862BE" w:rsidRDefault="00D8431E" w:rsidP="00845756">
            <w:pPr>
              <w:pStyle w:val="Header"/>
              <w:tabs>
                <w:tab w:val="clear" w:pos="4320"/>
                <w:tab w:val="clear" w:pos="8640"/>
              </w:tabs>
              <w:jc w:val="both"/>
            </w:pPr>
            <w:r>
              <w:t xml:space="preserve">C.S.H.B. 4 </w:t>
            </w:r>
            <w:r w:rsidR="000D1005">
              <w:t>requires HHSC</w:t>
            </w:r>
            <w:r w:rsidR="00F52FF8">
              <w:t>, by rule and to the extent permitted by federal law,</w:t>
            </w:r>
            <w:r w:rsidR="000D1005">
              <w:t xml:space="preserve"> to </w:t>
            </w:r>
            <w:r w:rsidR="000D1005" w:rsidRPr="000D1005">
              <w:t xml:space="preserve">establish policies and procedures that allow </w:t>
            </w:r>
            <w:r w:rsidR="00F52FF8">
              <w:t xml:space="preserve">a </w:t>
            </w:r>
            <w:r w:rsidR="007223EE">
              <w:t xml:space="preserve">Medicaid </w:t>
            </w:r>
            <w:r w:rsidR="000D1005" w:rsidRPr="000D1005">
              <w:t>managed care organization</w:t>
            </w:r>
            <w:r w:rsidR="0093174C">
              <w:t xml:space="preserve"> (MCO)</w:t>
            </w:r>
            <w:r w:rsidR="000D1005" w:rsidRPr="000D1005">
              <w:t xml:space="preserve"> to conduct assessment</w:t>
            </w:r>
            <w:r w:rsidR="00F52FF8">
              <w:t>s</w:t>
            </w:r>
            <w:r w:rsidR="000D1005" w:rsidRPr="000D1005">
              <w:t xml:space="preserve"> </w:t>
            </w:r>
            <w:r w:rsidR="00F52FF8">
              <w:t xml:space="preserve">of </w:t>
            </w:r>
            <w:r w:rsidR="000D1005" w:rsidRPr="000D1005">
              <w:t xml:space="preserve">and </w:t>
            </w:r>
            <w:r w:rsidR="00F52FF8">
              <w:t>provide care</w:t>
            </w:r>
            <w:r w:rsidR="000D1005" w:rsidRPr="000D1005">
              <w:t xml:space="preserve"> coordination </w:t>
            </w:r>
            <w:r w:rsidR="00F52FF8">
              <w:t>services</w:t>
            </w:r>
            <w:r w:rsidR="00F52FF8" w:rsidRPr="000D1005">
              <w:t xml:space="preserve"> </w:t>
            </w:r>
            <w:r w:rsidR="00F52FF8">
              <w:t>to recipients</w:t>
            </w:r>
            <w:r w:rsidR="000D1005" w:rsidRPr="000D1005">
              <w:t xml:space="preserve"> receiving home and community</w:t>
            </w:r>
            <w:r w:rsidR="00487A1E">
              <w:noBreakHyphen/>
            </w:r>
            <w:r w:rsidR="000D1005" w:rsidRPr="000D1005">
              <w:t xml:space="preserve">based services through telecommunication or information technology in </w:t>
            </w:r>
            <w:r w:rsidR="00D011A5">
              <w:t>certain specified</w:t>
            </w:r>
            <w:r w:rsidR="00D011A5" w:rsidRPr="000D1005">
              <w:t xml:space="preserve"> </w:t>
            </w:r>
            <w:r w:rsidR="000D1005" w:rsidRPr="000D1005">
              <w:t>circumstances</w:t>
            </w:r>
            <w:r w:rsidR="00D011A5">
              <w:t xml:space="preserve">, including when requested by the </w:t>
            </w:r>
            <w:r w:rsidR="00F52FF8">
              <w:t xml:space="preserve">recipient </w:t>
            </w:r>
            <w:r w:rsidR="00D011A5">
              <w:t xml:space="preserve">and </w:t>
            </w:r>
            <w:r>
              <w:t>when</w:t>
            </w:r>
            <w:r w:rsidR="00F52FF8">
              <w:t xml:space="preserve"> an</w:t>
            </w:r>
            <w:r>
              <w:t xml:space="preserve"> in-person</w:t>
            </w:r>
            <w:r w:rsidR="00F52FF8">
              <w:t xml:space="preserve"> assessment or</w:t>
            </w:r>
            <w:r>
              <w:t xml:space="preserve"> activit</w:t>
            </w:r>
            <w:r w:rsidR="00F52FF8">
              <w:t>y</w:t>
            </w:r>
            <w:r>
              <w:t xml:space="preserve"> </w:t>
            </w:r>
            <w:r w:rsidR="00F52FF8">
              <w:t xml:space="preserve">is </w:t>
            </w:r>
            <w:r>
              <w:t xml:space="preserve">not feasible </w:t>
            </w:r>
            <w:r w:rsidR="00F52FF8">
              <w:t>because of the existence of an emergency or state of disaster</w:t>
            </w:r>
            <w:r w:rsidR="00D011A5">
              <w:t>.</w:t>
            </w:r>
            <w:r w:rsidR="001D0EE9">
              <w:t xml:space="preserve"> The bill requires HHSC</w:t>
            </w:r>
            <w:r w:rsidR="00771944">
              <w:t>, to the extent permitted by federal law,</w:t>
            </w:r>
            <w:r w:rsidR="001D0EE9">
              <w:t xml:space="preserve"> to </w:t>
            </w:r>
            <w:r w:rsidR="001D0EE9" w:rsidRPr="00D11822">
              <w:t>allow</w:t>
            </w:r>
            <w:r w:rsidR="00771944">
              <w:t xml:space="preserve"> </w:t>
            </w:r>
            <w:r w:rsidR="001D0EE9">
              <w:t>the recipients receiving assessments and services through such remote means</w:t>
            </w:r>
            <w:r w:rsidR="001D0EE9" w:rsidRPr="00D11822">
              <w:t xml:space="preserve"> to provide </w:t>
            </w:r>
            <w:r w:rsidR="001D0EE9">
              <w:t xml:space="preserve">consent or other authorizations </w:t>
            </w:r>
            <w:r w:rsidR="001D0EE9" w:rsidRPr="00D11822">
              <w:t>verbal</w:t>
            </w:r>
            <w:r w:rsidR="001D0EE9">
              <w:t>ly</w:t>
            </w:r>
            <w:r w:rsidR="001D0EE9" w:rsidRPr="00D11822">
              <w:t xml:space="preserve"> </w:t>
            </w:r>
            <w:r w:rsidR="001D0EE9">
              <w:t>instead</w:t>
            </w:r>
            <w:r w:rsidR="001D0EE9" w:rsidRPr="00D11822">
              <w:t xml:space="preserve"> of </w:t>
            </w:r>
            <w:r w:rsidR="001D0EE9">
              <w:t xml:space="preserve">in </w:t>
            </w:r>
            <w:r w:rsidR="001D0EE9" w:rsidRPr="00D11822">
              <w:t>writ</w:t>
            </w:r>
            <w:r w:rsidR="001D0EE9">
              <w:t>ing</w:t>
            </w:r>
            <w:r w:rsidR="001D0EE9" w:rsidRPr="00D11822">
              <w:t>.</w:t>
            </w:r>
          </w:p>
          <w:p w14:paraId="0A2EF89D" w14:textId="77777777" w:rsidR="00C275C1" w:rsidRDefault="00C275C1" w:rsidP="00845756">
            <w:pPr>
              <w:pStyle w:val="Header"/>
              <w:jc w:val="both"/>
            </w:pPr>
          </w:p>
          <w:p w14:paraId="05E9F1A2" w14:textId="46B0CBF0" w:rsidR="00D236DD" w:rsidRDefault="00D8431E" w:rsidP="00845756">
            <w:pPr>
              <w:pStyle w:val="Header"/>
              <w:jc w:val="both"/>
            </w:pPr>
            <w:r>
              <w:t>C.S.</w:t>
            </w:r>
            <w:r w:rsidR="00C275C1">
              <w:t>H.B. 4</w:t>
            </w:r>
            <w:r w:rsidR="009862BE">
              <w:t xml:space="preserve"> requires a</w:t>
            </w:r>
            <w:r w:rsidR="007223EE">
              <w:t xml:space="preserve"> Medicaid</w:t>
            </w:r>
            <w:r w:rsidR="009862BE">
              <w:t xml:space="preserve"> </w:t>
            </w:r>
            <w:r w:rsidR="0093174C">
              <w:t>MCO</w:t>
            </w:r>
            <w:r w:rsidR="00BE6E5A">
              <w:t xml:space="preserve"> </w:t>
            </w:r>
            <w:r w:rsidR="00FA675C">
              <w:t>conducting</w:t>
            </w:r>
            <w:r w:rsidR="009862BE">
              <w:t xml:space="preserve"> </w:t>
            </w:r>
            <w:r w:rsidR="00DF41E2">
              <w:t>assessments</w:t>
            </w:r>
            <w:r w:rsidR="009862BE">
              <w:t xml:space="preserve"> or </w:t>
            </w:r>
            <w:r>
              <w:t>providing care</w:t>
            </w:r>
            <w:r w:rsidR="009862BE">
              <w:t xml:space="preserve"> coordination </w:t>
            </w:r>
            <w:r>
              <w:t xml:space="preserve">services </w:t>
            </w:r>
            <w:r w:rsidR="009862BE" w:rsidRPr="009862BE">
              <w:t>through telecommunic</w:t>
            </w:r>
            <w:r w:rsidR="009862BE">
              <w:t>ation</w:t>
            </w:r>
            <w:r w:rsidR="00A812E2">
              <w:t>s</w:t>
            </w:r>
            <w:r w:rsidR="009862BE">
              <w:t xml:space="preserve"> or information technology to monitor </w:t>
            </w:r>
            <w:r>
              <w:t xml:space="preserve">the </w:t>
            </w:r>
            <w:r w:rsidR="009862BE">
              <w:t xml:space="preserve">health care services provided to </w:t>
            </w:r>
            <w:r>
              <w:t>the recipient</w:t>
            </w:r>
            <w:r w:rsidR="009862BE">
              <w:t xml:space="preserve"> for </w:t>
            </w:r>
            <w:r>
              <w:t xml:space="preserve">evidence of </w:t>
            </w:r>
            <w:r w:rsidR="009862BE">
              <w:t xml:space="preserve">fraud, waste, and abuse and to determine </w:t>
            </w:r>
            <w:r w:rsidR="001D0EE9">
              <w:t>whether</w:t>
            </w:r>
            <w:r w:rsidR="009862BE">
              <w:t xml:space="preserve"> additional socia</w:t>
            </w:r>
            <w:r w:rsidR="00DF41E2">
              <w:t>l services and supports</w:t>
            </w:r>
            <w:r w:rsidR="001D0EE9">
              <w:t xml:space="preserve"> are needed</w:t>
            </w:r>
            <w:r w:rsidR="00DF41E2">
              <w:t xml:space="preserve">. </w:t>
            </w:r>
          </w:p>
          <w:p w14:paraId="415AC758" w14:textId="77777777" w:rsidR="00D236DD" w:rsidRDefault="00D236DD" w:rsidP="00845756">
            <w:pPr>
              <w:pStyle w:val="Header"/>
              <w:jc w:val="both"/>
            </w:pPr>
          </w:p>
          <w:p w14:paraId="236DE39F" w14:textId="62696E23" w:rsidR="00D76BA7" w:rsidRDefault="00D8431E" w:rsidP="00845756">
            <w:pPr>
              <w:pStyle w:val="Header"/>
              <w:jc w:val="both"/>
            </w:pPr>
            <w:r>
              <w:t xml:space="preserve">C.S.H.B. 4 </w:t>
            </w:r>
            <w:r w:rsidR="001D0EE9">
              <w:t xml:space="preserve">requires HHSC to determine </w:t>
            </w:r>
            <w:r w:rsidR="001D0EE9" w:rsidRPr="001D0EE9">
              <w:t>categories of recipients of home and community-based services who must receive in-person visits</w:t>
            </w:r>
            <w:r w:rsidR="001D0EE9">
              <w:t xml:space="preserve"> and provides for continued in-person </w:t>
            </w:r>
            <w:r w:rsidR="00A269F3">
              <w:t>visits</w:t>
            </w:r>
            <w:r w:rsidR="001D0EE9">
              <w:t xml:space="preserve"> to these recipients by their applicable MCOs, except during </w:t>
            </w:r>
            <w:r w:rsidR="00A269F3">
              <w:t>an emergency or state of disaster.</w:t>
            </w:r>
          </w:p>
          <w:p w14:paraId="49C21670" w14:textId="77777777" w:rsidR="002E79ED" w:rsidRDefault="002E79ED" w:rsidP="00845756">
            <w:pPr>
              <w:pStyle w:val="Header"/>
              <w:jc w:val="both"/>
            </w:pPr>
          </w:p>
          <w:p w14:paraId="697C47FB" w14:textId="43017594" w:rsidR="00D76BA7" w:rsidRDefault="00D8431E" w:rsidP="00845756">
            <w:pPr>
              <w:pStyle w:val="Header"/>
              <w:jc w:val="both"/>
            </w:pPr>
            <w:r>
              <w:t>C.S.</w:t>
            </w:r>
            <w:r w:rsidRPr="00D76BA7">
              <w:t>H.B. 4</w:t>
            </w:r>
            <w:r>
              <w:t xml:space="preserve"> </w:t>
            </w:r>
            <w:r w:rsidR="0093174C">
              <w:t xml:space="preserve">requires the executive commissioner of HHSC to ensure by rule that </w:t>
            </w:r>
            <w:r>
              <w:t xml:space="preserve">rural health clinics as defined by federal law </w:t>
            </w:r>
            <w:r w:rsidR="007223EE">
              <w:t xml:space="preserve">governing Medicaid </w:t>
            </w:r>
            <w:r w:rsidR="000A0FD0">
              <w:t xml:space="preserve">may be reimbursed for </w:t>
            </w:r>
            <w:r w:rsidR="00AD255F" w:rsidRPr="00AD255F">
              <w:t>the originating site facility fee or the distant site practitioner fee or both, as appropriate,</w:t>
            </w:r>
            <w:r w:rsidR="000A0FD0">
              <w:t xml:space="preserve"> </w:t>
            </w:r>
            <w:r w:rsidR="000A0FD0" w:rsidRPr="000A0FD0">
              <w:t xml:space="preserve">for a covered telemedicine medical service or telehealth service </w:t>
            </w:r>
            <w:r w:rsidR="00AD255F">
              <w:t>delivered by a health</w:t>
            </w:r>
            <w:r w:rsidR="00514EBF">
              <w:t xml:space="preserve"> </w:t>
            </w:r>
            <w:r w:rsidR="00AD255F">
              <w:t xml:space="preserve">care provider </w:t>
            </w:r>
            <w:r w:rsidR="00317EBD">
              <w:t>to a</w:t>
            </w:r>
            <w:r w:rsidR="000A0FD0" w:rsidRPr="000A0FD0">
              <w:t xml:space="preserve"> Medicaid recipient</w:t>
            </w:r>
            <w:r w:rsidR="0093174C">
              <w:t>.</w:t>
            </w:r>
            <w:r w:rsidR="000A0FD0">
              <w:t xml:space="preserve"> </w:t>
            </w:r>
            <w:r w:rsidR="0093174C" w:rsidRPr="00AD255F">
              <w:t>I</w:t>
            </w:r>
            <w:r w:rsidR="000A0FD0" w:rsidRPr="00AD255F">
              <w:t>mplementation of th</w:t>
            </w:r>
            <w:r w:rsidR="00AD255F" w:rsidRPr="00AD255F">
              <w:t>at</w:t>
            </w:r>
            <w:r w:rsidR="000A0FD0" w:rsidRPr="00AD255F">
              <w:t xml:space="preserve"> </w:t>
            </w:r>
            <w:r w:rsidR="00794198">
              <w:t>requirement</w:t>
            </w:r>
            <w:r w:rsidR="00794198" w:rsidRPr="00AD255F">
              <w:t xml:space="preserve"> </w:t>
            </w:r>
            <w:r w:rsidR="000A0FD0" w:rsidRPr="00AD255F">
              <w:t>is mandatory only if a specific appropriation is made for that purpose.</w:t>
            </w:r>
          </w:p>
          <w:p w14:paraId="5FE259C6" w14:textId="77777777" w:rsidR="00A01E7D" w:rsidRDefault="00A01E7D" w:rsidP="00845756">
            <w:pPr>
              <w:pStyle w:val="Header"/>
              <w:jc w:val="both"/>
            </w:pPr>
          </w:p>
          <w:p w14:paraId="5578D348" w14:textId="0E983666" w:rsidR="00C63022" w:rsidRDefault="00D8431E" w:rsidP="00845756">
            <w:pPr>
              <w:pStyle w:val="Header"/>
              <w:jc w:val="both"/>
            </w:pPr>
            <w:r>
              <w:t>C.S.</w:t>
            </w:r>
            <w:r w:rsidR="00A01E7D">
              <w:t xml:space="preserve">H.B. 4 authorizes </w:t>
            </w:r>
            <w:r w:rsidR="00A01E7D" w:rsidRPr="00A01E7D">
              <w:t xml:space="preserve">a Medicaid </w:t>
            </w:r>
            <w:r w:rsidR="0093174C">
              <w:t>MCO</w:t>
            </w:r>
            <w:r>
              <w:t xml:space="preserve">, </w:t>
            </w:r>
            <w:r w:rsidR="00514EBF">
              <w:t xml:space="preserve">in order </w:t>
            </w:r>
            <w:r w:rsidR="00C17CFE">
              <w:t>to</w:t>
            </w:r>
            <w:r w:rsidR="00C17CFE" w:rsidRPr="00C63022">
              <w:t xml:space="preserve"> </w:t>
            </w:r>
            <w:r w:rsidRPr="00C63022">
              <w:t>comply with state and federal requirements to provide access to medically necessary services under the Medicaid managed care program</w:t>
            </w:r>
            <w:r>
              <w:t>,</w:t>
            </w:r>
            <w:r w:rsidR="00A01E7D">
              <w:t xml:space="preserve"> to </w:t>
            </w:r>
            <w:r w:rsidR="00A01E7D" w:rsidRPr="00A01E7D">
              <w:t>reimburse providers for home telemonitoring servic</w:t>
            </w:r>
            <w:r w:rsidR="00A01E7D">
              <w:t xml:space="preserve">es </w:t>
            </w:r>
            <w:r w:rsidR="00C17CFE">
              <w:t>provided to persons and in circumstances other than those expressly authorized by</w:t>
            </w:r>
            <w:r w:rsidR="00A01E7D">
              <w:t xml:space="preserve"> </w:t>
            </w:r>
            <w:r>
              <w:t xml:space="preserve">applicable state law. </w:t>
            </w:r>
            <w:r w:rsidR="00C17CFE">
              <w:t>In determining whether it should provide reimbursement for those services, an</w:t>
            </w:r>
            <w:r w:rsidR="00E70CF8" w:rsidRPr="00E70CF8">
              <w:t xml:space="preserve"> </w:t>
            </w:r>
            <w:r w:rsidR="0093174C">
              <w:t>MCO</w:t>
            </w:r>
            <w:r w:rsidR="00E70CF8" w:rsidRPr="00E70CF8">
              <w:t xml:space="preserve"> </w:t>
            </w:r>
            <w:r>
              <w:t>must</w:t>
            </w:r>
            <w:r w:rsidR="00A01E7D">
              <w:t xml:space="preserve"> </w:t>
            </w:r>
            <w:r w:rsidR="00A01E7D" w:rsidRPr="00A01E7D">
              <w:t>consider whether reimbursement is cost</w:t>
            </w:r>
            <w:r w:rsidR="00DB1EB3">
              <w:noBreakHyphen/>
            </w:r>
            <w:r w:rsidR="00A01E7D" w:rsidRPr="00A01E7D">
              <w:t xml:space="preserve">effective and whether </w:t>
            </w:r>
            <w:r w:rsidR="00C17CFE">
              <w:t>providing</w:t>
            </w:r>
            <w:r w:rsidR="00A01E7D" w:rsidRPr="00A01E7D">
              <w:t xml:space="preserve"> the service is clinically effective.</w:t>
            </w:r>
            <w:r w:rsidR="002E27AF">
              <w:t xml:space="preserve"> </w:t>
            </w:r>
          </w:p>
          <w:p w14:paraId="09497D58" w14:textId="77777777" w:rsidR="00C63022" w:rsidRDefault="00C63022" w:rsidP="00845756">
            <w:pPr>
              <w:pStyle w:val="Header"/>
              <w:jc w:val="both"/>
            </w:pPr>
          </w:p>
          <w:p w14:paraId="7DFD212A" w14:textId="24C6BE06" w:rsidR="00CC115D" w:rsidRDefault="00D8431E" w:rsidP="00845756">
            <w:pPr>
              <w:pStyle w:val="Header"/>
              <w:jc w:val="both"/>
            </w:pPr>
            <w:r>
              <w:t>C.S.</w:t>
            </w:r>
            <w:r w:rsidR="00C63022">
              <w:t>H.B.</w:t>
            </w:r>
            <w:r w:rsidR="005F1333">
              <w:t xml:space="preserve"> </w:t>
            </w:r>
            <w:r w:rsidR="00C63022">
              <w:t>4</w:t>
            </w:r>
            <w:r w:rsidR="002E27AF">
              <w:t xml:space="preserve"> </w:t>
            </w:r>
            <w:r w:rsidR="00196292" w:rsidRPr="00196292">
              <w:t xml:space="preserve">requires </w:t>
            </w:r>
            <w:r w:rsidR="00C63022">
              <w:t>the Medicaid managed care</w:t>
            </w:r>
            <w:r w:rsidR="00196292" w:rsidRPr="00196292">
              <w:t xml:space="preserve"> provider access </w:t>
            </w:r>
            <w:r w:rsidR="00196292">
              <w:t>standards</w:t>
            </w:r>
            <w:r w:rsidR="00C63022">
              <w:t xml:space="preserve">, to the extent feasible, to </w:t>
            </w:r>
            <w:r w:rsidR="00ED5A77" w:rsidRPr="00ED5A77">
              <w:t xml:space="preserve">consider and include the availability of telehealth services </w:t>
            </w:r>
            <w:r w:rsidR="00C17CFE">
              <w:t xml:space="preserve">and </w:t>
            </w:r>
            <w:r w:rsidR="00C17CFE" w:rsidRPr="00ED5A77">
              <w:t xml:space="preserve">telemedicine </w:t>
            </w:r>
            <w:r w:rsidR="00C17CFE">
              <w:t>medical services</w:t>
            </w:r>
            <w:r w:rsidR="00C17CFE" w:rsidRPr="00ED5A77">
              <w:t xml:space="preserve"> </w:t>
            </w:r>
            <w:r w:rsidR="00ED5A77" w:rsidRPr="00ED5A77">
              <w:t xml:space="preserve">within </w:t>
            </w:r>
            <w:r w:rsidR="0093174C">
              <w:t>an MCO's</w:t>
            </w:r>
            <w:r w:rsidR="0093174C" w:rsidRPr="00ED5A77">
              <w:t xml:space="preserve"> </w:t>
            </w:r>
            <w:r w:rsidR="00ED5A77" w:rsidRPr="00ED5A77">
              <w:t>provider network</w:t>
            </w:r>
            <w:r w:rsidR="00196292">
              <w:t>.</w:t>
            </w:r>
            <w:r w:rsidR="00ED5A77">
              <w:t xml:space="preserve"> </w:t>
            </w:r>
            <w:r w:rsidR="00C63022">
              <w:t xml:space="preserve">The bill </w:t>
            </w:r>
            <w:r w:rsidR="0098024C">
              <w:t>requires the executive commissioner</w:t>
            </w:r>
            <w:r w:rsidR="00196292">
              <w:t xml:space="preserve">, </w:t>
            </w:r>
            <w:r w:rsidR="0098024C">
              <w:t xml:space="preserve">not later than January 1, 2022, to </w:t>
            </w:r>
            <w:r w:rsidR="00535569">
              <w:t xml:space="preserve">adopt and </w:t>
            </w:r>
            <w:r w:rsidR="0098024C">
              <w:t>publish guid</w:t>
            </w:r>
            <w:r w:rsidR="00963C88">
              <w:t>elines</w:t>
            </w:r>
            <w:r w:rsidR="0098024C">
              <w:t xml:space="preserve"> </w:t>
            </w:r>
            <w:r w:rsidR="00C17CFE">
              <w:t xml:space="preserve">for Medicaid MCOs regarding how MCOs may </w:t>
            </w:r>
            <w:r w:rsidR="0098024C" w:rsidRPr="0098024C">
              <w:t xml:space="preserve">communicate with their enrolled recipients </w:t>
            </w:r>
            <w:r w:rsidR="00963C88">
              <w:t>by</w:t>
            </w:r>
            <w:r w:rsidR="00963C88" w:rsidRPr="0098024C">
              <w:t xml:space="preserve"> </w:t>
            </w:r>
            <w:r w:rsidR="0098024C" w:rsidRPr="0098024C">
              <w:t>text message</w:t>
            </w:r>
            <w:r w:rsidR="00C63022">
              <w:t>.</w:t>
            </w:r>
            <w:r w:rsidR="0098024C">
              <w:t xml:space="preserve"> </w:t>
            </w:r>
            <w:r w:rsidR="00C63022">
              <w:t>T</w:t>
            </w:r>
            <w:r w:rsidR="0098024C">
              <w:t>h</w:t>
            </w:r>
            <w:r w:rsidR="00091596">
              <w:t>ose</w:t>
            </w:r>
            <w:r w:rsidR="0098024C" w:rsidRPr="0098024C">
              <w:t xml:space="preserve"> </w:t>
            </w:r>
            <w:r w:rsidR="00C63022">
              <w:t>guid</w:t>
            </w:r>
            <w:r w:rsidR="00963C88">
              <w:t>elines</w:t>
            </w:r>
            <w:r w:rsidR="00C63022">
              <w:t xml:space="preserve"> must </w:t>
            </w:r>
            <w:r w:rsidR="0098024C">
              <w:t>include</w:t>
            </w:r>
            <w:r w:rsidR="0098024C" w:rsidRPr="0098024C">
              <w:t xml:space="preserve"> the standardized consent language to be used </w:t>
            </w:r>
            <w:r w:rsidR="00963C88">
              <w:t xml:space="preserve">by MCOs </w:t>
            </w:r>
            <w:r w:rsidR="0098024C" w:rsidRPr="0098024C">
              <w:t xml:space="preserve">in obtaining </w:t>
            </w:r>
            <w:r w:rsidR="00963C88">
              <w:t>a recipient's</w:t>
            </w:r>
            <w:r w:rsidR="00963C88" w:rsidRPr="0098024C">
              <w:t xml:space="preserve"> </w:t>
            </w:r>
            <w:r w:rsidR="0098024C" w:rsidRPr="0098024C">
              <w:t xml:space="preserve">consent to receive </w:t>
            </w:r>
            <w:r w:rsidR="00963C88">
              <w:t xml:space="preserve">communications by </w:t>
            </w:r>
            <w:r w:rsidR="0098024C" w:rsidRPr="0098024C">
              <w:t>text message.</w:t>
            </w:r>
          </w:p>
          <w:p w14:paraId="1F11C93B" w14:textId="538E82E1" w:rsidR="00A31FF8" w:rsidRDefault="00A31FF8" w:rsidP="00845756">
            <w:pPr>
              <w:pStyle w:val="Header"/>
              <w:jc w:val="both"/>
            </w:pPr>
          </w:p>
          <w:p w14:paraId="1D3FD2C6" w14:textId="7774AC3E" w:rsidR="00A31FF8" w:rsidRDefault="00D8431E" w:rsidP="00845756">
            <w:pPr>
              <w:pStyle w:val="Header"/>
              <w:jc w:val="both"/>
            </w:pPr>
            <w:r>
              <w:t>C.S.H.B. 4</w:t>
            </w:r>
            <w:r w:rsidRPr="00A31FF8">
              <w:t xml:space="preserve"> amends the Health and Safety Code to require </w:t>
            </w:r>
            <w:r w:rsidR="00554667">
              <w:t>a health plan provider</w:t>
            </w:r>
            <w:r w:rsidR="00554667" w:rsidRPr="00A31FF8">
              <w:t xml:space="preserve"> </w:t>
            </w:r>
            <w:r w:rsidRPr="00A31FF8">
              <w:t>to permit covered benefits for a CHIP recipi</w:t>
            </w:r>
            <w:r w:rsidRPr="00A31FF8">
              <w:t>ent to be provided through telehealth services in accordance with policies developed by HHSC. The bill applies to those policies the content requirements applicable to policies developed with respect to the delivery of benefits through telemedicine medical</w:t>
            </w:r>
            <w:r w:rsidRPr="00A31FF8">
              <w:t xml:space="preserve"> services.</w:t>
            </w:r>
          </w:p>
          <w:p w14:paraId="419E85FF" w14:textId="45342F08" w:rsidR="00841283" w:rsidRPr="00D11822" w:rsidRDefault="00841283" w:rsidP="00845756">
            <w:pPr>
              <w:pStyle w:val="Header"/>
              <w:jc w:val="both"/>
            </w:pPr>
          </w:p>
        </w:tc>
      </w:tr>
      <w:tr w:rsidR="00763B81" w14:paraId="7206A496" w14:textId="77777777" w:rsidTr="00345119">
        <w:tc>
          <w:tcPr>
            <w:tcW w:w="9576" w:type="dxa"/>
          </w:tcPr>
          <w:p w14:paraId="570455E6" w14:textId="77777777" w:rsidR="008423E4" w:rsidRPr="00A8133F" w:rsidRDefault="00D8431E" w:rsidP="00845756">
            <w:pPr>
              <w:rPr>
                <w:b/>
              </w:rPr>
            </w:pPr>
            <w:r w:rsidRPr="009C1E9A">
              <w:rPr>
                <w:b/>
                <w:u w:val="single"/>
              </w:rPr>
              <w:t>EFFECTIVE DATE</w:t>
            </w:r>
            <w:r>
              <w:rPr>
                <w:b/>
              </w:rPr>
              <w:t xml:space="preserve"> </w:t>
            </w:r>
          </w:p>
          <w:p w14:paraId="5C604BDE" w14:textId="77777777" w:rsidR="008423E4" w:rsidRDefault="008423E4" w:rsidP="00845756"/>
          <w:p w14:paraId="754B7264" w14:textId="4ED8B83B" w:rsidR="008423E4" w:rsidRPr="003624F2" w:rsidRDefault="00D8431E" w:rsidP="00845756">
            <w:pPr>
              <w:pStyle w:val="Header"/>
              <w:tabs>
                <w:tab w:val="clear" w:pos="4320"/>
                <w:tab w:val="clear" w:pos="8640"/>
              </w:tabs>
              <w:jc w:val="both"/>
            </w:pPr>
            <w:r>
              <w:t xml:space="preserve">On passage, or, if the bill does not receive the necessary vote, </w:t>
            </w:r>
            <w:r w:rsidR="005B62F8" w:rsidRPr="005B62F8">
              <w:t>September 1, 2021.</w:t>
            </w:r>
          </w:p>
          <w:p w14:paraId="6A7051FF" w14:textId="77777777" w:rsidR="008423E4" w:rsidRPr="00233FDB" w:rsidRDefault="008423E4" w:rsidP="00845756">
            <w:pPr>
              <w:rPr>
                <w:b/>
              </w:rPr>
            </w:pPr>
          </w:p>
        </w:tc>
      </w:tr>
      <w:tr w:rsidR="00763B81" w14:paraId="3AB2BA9E" w14:textId="77777777" w:rsidTr="00345119">
        <w:tc>
          <w:tcPr>
            <w:tcW w:w="9576" w:type="dxa"/>
          </w:tcPr>
          <w:p w14:paraId="09E5FC4A" w14:textId="77777777" w:rsidR="00B61302" w:rsidRDefault="00D8431E" w:rsidP="00845756">
            <w:pPr>
              <w:jc w:val="both"/>
              <w:rPr>
                <w:b/>
                <w:u w:val="single"/>
              </w:rPr>
            </w:pPr>
            <w:r>
              <w:rPr>
                <w:b/>
                <w:u w:val="single"/>
              </w:rPr>
              <w:t>COMPARISON OF ORIGINAL AND SUBSTITUTE</w:t>
            </w:r>
          </w:p>
          <w:p w14:paraId="103E6C20" w14:textId="77777777" w:rsidR="000171BE" w:rsidRDefault="000171BE" w:rsidP="00845756">
            <w:pPr>
              <w:jc w:val="both"/>
            </w:pPr>
          </w:p>
          <w:p w14:paraId="7554F6FC" w14:textId="24046E48" w:rsidR="000171BE" w:rsidRDefault="00D8431E" w:rsidP="00845756">
            <w:pPr>
              <w:jc w:val="both"/>
            </w:pPr>
            <w:r>
              <w:t xml:space="preserve">While C.S.H.B. 4 differs from the original in minor and nonsubstantive ways to conform to certain </w:t>
            </w:r>
            <w:r>
              <w:t>bill drafting conventions, the following summarizes only the substantial differences between the introduced and committee substitute versions of the bill.</w:t>
            </w:r>
          </w:p>
          <w:p w14:paraId="7A4C502E" w14:textId="1832C327" w:rsidR="000171BE" w:rsidRDefault="000171BE" w:rsidP="00845756">
            <w:pPr>
              <w:jc w:val="both"/>
            </w:pPr>
          </w:p>
          <w:p w14:paraId="33AF3557" w14:textId="59077CB2" w:rsidR="00DB2544" w:rsidRDefault="00D8431E" w:rsidP="00845756">
            <w:pPr>
              <w:jc w:val="both"/>
            </w:pPr>
            <w:r>
              <w:t>The substitute does not include a requirement for HHSC to implement reimbursement for telemedicine m</w:t>
            </w:r>
            <w:r>
              <w:t>edical services and telehealth services</w:t>
            </w:r>
            <w:r w:rsidR="00915857">
              <w:t xml:space="preserve"> </w:t>
            </w:r>
            <w:r>
              <w:t>in certain specified programs, services, and benefits. Instead, the substitute does the following:</w:t>
            </w:r>
          </w:p>
          <w:p w14:paraId="73D9C3D9" w14:textId="0F47AFE1" w:rsidR="00DB2544" w:rsidRDefault="00D8431E" w:rsidP="00845756">
            <w:pPr>
              <w:pStyle w:val="ListParagraph"/>
              <w:numPr>
                <w:ilvl w:val="0"/>
                <w:numId w:val="3"/>
              </w:numPr>
              <w:contextualSpacing w:val="0"/>
              <w:jc w:val="both"/>
            </w:pPr>
            <w:r>
              <w:t>includes a provision requir</w:t>
            </w:r>
            <w:r w:rsidR="00404E1D">
              <w:t>ing</w:t>
            </w:r>
            <w:r>
              <w:t xml:space="preserve"> HHSC to ensure Medicaid recipients, CHIP enrollees, and other individuals receiving benefits under an applicable public benefits program have the option to receive services as telemedicine medical services, telehealth services, or otherwise using telecomm</w:t>
            </w:r>
            <w:r>
              <w:t>unications or information technology;</w:t>
            </w:r>
          </w:p>
          <w:p w14:paraId="6E757021" w14:textId="5B40F64C" w:rsidR="000171BE" w:rsidRDefault="00D8431E" w:rsidP="00845756">
            <w:pPr>
              <w:pStyle w:val="ListParagraph"/>
              <w:numPr>
                <w:ilvl w:val="0"/>
                <w:numId w:val="3"/>
              </w:numPr>
              <w:contextualSpacing w:val="0"/>
              <w:jc w:val="both"/>
            </w:pPr>
            <w:r>
              <w:t xml:space="preserve">includes </w:t>
            </w:r>
            <w:r w:rsidR="00DB2544">
              <w:t>a list of</w:t>
            </w:r>
            <w:r w:rsidR="0041303F">
              <w:t xml:space="preserve"> specified services </w:t>
            </w:r>
            <w:r w:rsidR="00A336F0">
              <w:t xml:space="preserve">to </w:t>
            </w:r>
            <w:r w:rsidR="00DB2544">
              <w:t>which that requirement applies</w:t>
            </w:r>
            <w:r w:rsidR="0041303F">
              <w:t>, which partially overlap with the programs, services, and benefits provided</w:t>
            </w:r>
            <w:r w:rsidR="00DB2544">
              <w:t xml:space="preserve"> in the original; and</w:t>
            </w:r>
          </w:p>
          <w:p w14:paraId="32FD5B32" w14:textId="37BC7D5A" w:rsidR="00DB2544" w:rsidRDefault="00D8431E" w:rsidP="00845756">
            <w:pPr>
              <w:pStyle w:val="ListParagraph"/>
              <w:numPr>
                <w:ilvl w:val="0"/>
                <w:numId w:val="3"/>
              </w:numPr>
              <w:contextualSpacing w:val="0"/>
              <w:jc w:val="both"/>
            </w:pPr>
            <w:r>
              <w:t xml:space="preserve">conditions the requirement on it being permitted </w:t>
            </w:r>
            <w:r>
              <w:t>by federal law and determined by HHSC to be cost-effective and clinically effective.</w:t>
            </w:r>
          </w:p>
          <w:p w14:paraId="5521BAD0" w14:textId="334F7BC2" w:rsidR="00DB2544" w:rsidRDefault="00DB2544" w:rsidP="00845756">
            <w:pPr>
              <w:jc w:val="both"/>
            </w:pPr>
          </w:p>
          <w:p w14:paraId="5E94EB6D" w14:textId="31A46364" w:rsidR="008E4A19" w:rsidRDefault="00D8431E" w:rsidP="00845756">
            <w:pPr>
              <w:jc w:val="both"/>
            </w:pPr>
            <w:r>
              <w:t>The substitute</w:t>
            </w:r>
            <w:r w:rsidR="004747C1">
              <w:t xml:space="preserve"> does not include a requirement for HHSC to implement audio-only benefits for behavioral health services</w:t>
            </w:r>
            <w:r w:rsidR="00525180">
              <w:t xml:space="preserve"> </w:t>
            </w:r>
            <w:r w:rsidR="00A336F0">
              <w:t>but instead</w:t>
            </w:r>
            <w:r w:rsidR="004747C1">
              <w:t xml:space="preserve"> includes a requirement for HHSC by rule to develop and implement a system to ensure those services may be provided using audio-only technology to individuals receiving benefits from an applicable public benefits program. </w:t>
            </w:r>
          </w:p>
          <w:p w14:paraId="464BBE36" w14:textId="77777777" w:rsidR="008E4A19" w:rsidRDefault="008E4A19" w:rsidP="00845756">
            <w:pPr>
              <w:jc w:val="both"/>
            </w:pPr>
          </w:p>
          <w:p w14:paraId="0B4B94F3" w14:textId="0A85CAD9" w:rsidR="00DB2544" w:rsidRDefault="00D8431E" w:rsidP="00845756">
            <w:pPr>
              <w:jc w:val="both"/>
            </w:pPr>
            <w:r>
              <w:t xml:space="preserve">The substitute </w:t>
            </w:r>
            <w:r w:rsidR="00C81AFB">
              <w:t xml:space="preserve">revises the </w:t>
            </w:r>
            <w:r w:rsidR="004B353B">
              <w:t xml:space="preserve">provision </w:t>
            </w:r>
            <w:r w:rsidR="00C81AFB">
              <w:t>authoriz</w:t>
            </w:r>
            <w:r w:rsidR="004B353B">
              <w:t xml:space="preserve">ing </w:t>
            </w:r>
            <w:r w:rsidR="00C81AFB">
              <w:t xml:space="preserve">HHSC to implement audio-only benefits for </w:t>
            </w:r>
            <w:r w:rsidR="004B353B">
              <w:t xml:space="preserve">services </w:t>
            </w:r>
            <w:r w:rsidR="00C81AFB">
              <w:t xml:space="preserve">other </w:t>
            </w:r>
            <w:r w:rsidR="004B353B">
              <w:t xml:space="preserve">than behavioral </w:t>
            </w:r>
            <w:r w:rsidR="00C81AFB">
              <w:t>services to provide that HHSC may authorize the provision of those services through the rulemaking process.</w:t>
            </w:r>
          </w:p>
          <w:p w14:paraId="4DAEB156" w14:textId="791A3BB9" w:rsidR="00C81AFB" w:rsidRDefault="00C81AFB" w:rsidP="00845756">
            <w:pPr>
              <w:jc w:val="both"/>
            </w:pPr>
          </w:p>
          <w:p w14:paraId="5A513A89" w14:textId="3AEEF2C3" w:rsidR="008E4A19" w:rsidRDefault="00D8431E" w:rsidP="00845756">
            <w:pPr>
              <w:jc w:val="both"/>
            </w:pPr>
            <w:r>
              <w:t xml:space="preserve">The substitute includes the following provisions: </w:t>
            </w:r>
          </w:p>
          <w:p w14:paraId="7E722496" w14:textId="5200ABFA" w:rsidR="008E4A19" w:rsidRDefault="00D8431E" w:rsidP="00845756">
            <w:pPr>
              <w:pStyle w:val="ListParagraph"/>
              <w:numPr>
                <w:ilvl w:val="0"/>
                <w:numId w:val="5"/>
              </w:numPr>
              <w:contextualSpacing w:val="0"/>
              <w:jc w:val="both"/>
            </w:pPr>
            <w:r>
              <w:t xml:space="preserve">provisions requiring </w:t>
            </w:r>
            <w:r w:rsidR="00554667">
              <w:t xml:space="preserve">a health plan provider </w:t>
            </w:r>
            <w:r>
              <w:t>to permit covered benefits for CHIP recipients to be provided through telehealth services</w:t>
            </w:r>
            <w:r w:rsidR="005F0071">
              <w:t>; and</w:t>
            </w:r>
          </w:p>
          <w:p w14:paraId="604E668A" w14:textId="70E99006" w:rsidR="00873BE3" w:rsidRDefault="00D8431E" w:rsidP="00845756">
            <w:pPr>
              <w:pStyle w:val="ListParagraph"/>
              <w:numPr>
                <w:ilvl w:val="0"/>
                <w:numId w:val="5"/>
              </w:numPr>
              <w:contextualSpacing w:val="0"/>
              <w:jc w:val="both"/>
            </w:pPr>
            <w:r>
              <w:t>provisions requiring HHSC to implement the provisions providing for services to be provided under applicable public benefits programs throug</w:t>
            </w:r>
            <w:r>
              <w:t>h telecommunications and other information technology not later than January 1, 2022.</w:t>
            </w:r>
          </w:p>
          <w:p w14:paraId="53CD6DA7" w14:textId="77777777" w:rsidR="00873BE3" w:rsidRDefault="00873BE3" w:rsidP="00845756">
            <w:pPr>
              <w:jc w:val="both"/>
            </w:pPr>
          </w:p>
          <w:p w14:paraId="60FEA2DC" w14:textId="6CCC756A" w:rsidR="003558D3" w:rsidRDefault="00D8431E" w:rsidP="00845756">
            <w:pPr>
              <w:jc w:val="both"/>
            </w:pPr>
            <w:r>
              <w:t>The substitute changes the bill's effective date from September 1, 2021, to on passage or, if the bill does not receive the requisite vote for immediate effect, Septembe</w:t>
            </w:r>
            <w:r>
              <w:t>r 1, 2021.</w:t>
            </w:r>
          </w:p>
          <w:p w14:paraId="557D159B" w14:textId="2488ECB3" w:rsidR="000171BE" w:rsidRPr="000171BE" w:rsidRDefault="000171BE" w:rsidP="00845756">
            <w:pPr>
              <w:jc w:val="both"/>
            </w:pPr>
          </w:p>
        </w:tc>
      </w:tr>
      <w:tr w:rsidR="00763B81" w14:paraId="6E39C1A5" w14:textId="77777777" w:rsidTr="00345119">
        <w:tc>
          <w:tcPr>
            <w:tcW w:w="9576" w:type="dxa"/>
          </w:tcPr>
          <w:p w14:paraId="1EB704A4" w14:textId="77777777" w:rsidR="00B61302" w:rsidRPr="009C1E9A" w:rsidRDefault="00B61302" w:rsidP="00845756">
            <w:pPr>
              <w:rPr>
                <w:b/>
                <w:u w:val="single"/>
              </w:rPr>
            </w:pPr>
          </w:p>
        </w:tc>
      </w:tr>
      <w:tr w:rsidR="00763B81" w14:paraId="5895CE99" w14:textId="77777777" w:rsidTr="00345119">
        <w:tc>
          <w:tcPr>
            <w:tcW w:w="9576" w:type="dxa"/>
          </w:tcPr>
          <w:p w14:paraId="0A1B68F2" w14:textId="77777777" w:rsidR="00B61302" w:rsidRPr="00B61302" w:rsidRDefault="00B61302" w:rsidP="00845756">
            <w:pPr>
              <w:jc w:val="both"/>
            </w:pPr>
          </w:p>
        </w:tc>
      </w:tr>
    </w:tbl>
    <w:p w14:paraId="03E4FF7D" w14:textId="77777777" w:rsidR="008423E4" w:rsidRPr="00BE0E75" w:rsidRDefault="008423E4" w:rsidP="00845756">
      <w:pPr>
        <w:jc w:val="both"/>
        <w:rPr>
          <w:rFonts w:ascii="Arial" w:hAnsi="Arial"/>
          <w:sz w:val="16"/>
          <w:szCs w:val="16"/>
        </w:rPr>
      </w:pPr>
    </w:p>
    <w:p w14:paraId="032A0E98" w14:textId="77777777" w:rsidR="004108C3" w:rsidRPr="008423E4" w:rsidRDefault="004108C3" w:rsidP="0084575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F6499" w14:textId="77777777" w:rsidR="00000000" w:rsidRDefault="00D8431E">
      <w:r>
        <w:separator/>
      </w:r>
    </w:p>
  </w:endnote>
  <w:endnote w:type="continuationSeparator" w:id="0">
    <w:p w14:paraId="6174F81E" w14:textId="77777777" w:rsidR="00000000" w:rsidRDefault="00D8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427C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63B81" w14:paraId="7D9D0A23" w14:textId="77777777" w:rsidTr="009C1E9A">
      <w:trPr>
        <w:cantSplit/>
      </w:trPr>
      <w:tc>
        <w:tcPr>
          <w:tcW w:w="0" w:type="pct"/>
        </w:tcPr>
        <w:p w14:paraId="175760F0" w14:textId="77777777" w:rsidR="00137D90" w:rsidRDefault="00137D90" w:rsidP="009C1E9A">
          <w:pPr>
            <w:pStyle w:val="Footer"/>
            <w:tabs>
              <w:tab w:val="clear" w:pos="8640"/>
              <w:tab w:val="right" w:pos="9360"/>
            </w:tabs>
          </w:pPr>
        </w:p>
      </w:tc>
      <w:tc>
        <w:tcPr>
          <w:tcW w:w="2395" w:type="pct"/>
        </w:tcPr>
        <w:p w14:paraId="0E2E8D70" w14:textId="77777777" w:rsidR="00137D90" w:rsidRDefault="00137D90" w:rsidP="009C1E9A">
          <w:pPr>
            <w:pStyle w:val="Footer"/>
            <w:tabs>
              <w:tab w:val="clear" w:pos="8640"/>
              <w:tab w:val="right" w:pos="9360"/>
            </w:tabs>
          </w:pPr>
        </w:p>
        <w:p w14:paraId="2AF4C8A5" w14:textId="77777777" w:rsidR="001A4310" w:rsidRDefault="001A4310" w:rsidP="009C1E9A">
          <w:pPr>
            <w:pStyle w:val="Footer"/>
            <w:tabs>
              <w:tab w:val="clear" w:pos="8640"/>
              <w:tab w:val="right" w:pos="9360"/>
            </w:tabs>
          </w:pPr>
        </w:p>
        <w:p w14:paraId="0BC23C4F" w14:textId="77777777" w:rsidR="00137D90" w:rsidRDefault="00137D90" w:rsidP="009C1E9A">
          <w:pPr>
            <w:pStyle w:val="Footer"/>
            <w:tabs>
              <w:tab w:val="clear" w:pos="8640"/>
              <w:tab w:val="right" w:pos="9360"/>
            </w:tabs>
          </w:pPr>
        </w:p>
      </w:tc>
      <w:tc>
        <w:tcPr>
          <w:tcW w:w="2453" w:type="pct"/>
        </w:tcPr>
        <w:p w14:paraId="3590586C" w14:textId="77777777" w:rsidR="00137D90" w:rsidRDefault="00137D90" w:rsidP="009C1E9A">
          <w:pPr>
            <w:pStyle w:val="Footer"/>
            <w:tabs>
              <w:tab w:val="clear" w:pos="8640"/>
              <w:tab w:val="right" w:pos="9360"/>
            </w:tabs>
            <w:jc w:val="right"/>
          </w:pPr>
        </w:p>
      </w:tc>
    </w:tr>
    <w:tr w:rsidR="00763B81" w14:paraId="5D1D09BF" w14:textId="77777777" w:rsidTr="009C1E9A">
      <w:trPr>
        <w:cantSplit/>
      </w:trPr>
      <w:tc>
        <w:tcPr>
          <w:tcW w:w="0" w:type="pct"/>
        </w:tcPr>
        <w:p w14:paraId="0C9AD7EE" w14:textId="77777777" w:rsidR="00EC379B" w:rsidRDefault="00EC379B" w:rsidP="009C1E9A">
          <w:pPr>
            <w:pStyle w:val="Footer"/>
            <w:tabs>
              <w:tab w:val="clear" w:pos="8640"/>
              <w:tab w:val="right" w:pos="9360"/>
            </w:tabs>
          </w:pPr>
        </w:p>
      </w:tc>
      <w:tc>
        <w:tcPr>
          <w:tcW w:w="2395" w:type="pct"/>
        </w:tcPr>
        <w:p w14:paraId="2B5A78A3" w14:textId="7E8E7D4A" w:rsidR="00EC379B" w:rsidRPr="009C1E9A" w:rsidRDefault="00D8431E" w:rsidP="009C1E9A">
          <w:pPr>
            <w:pStyle w:val="Footer"/>
            <w:tabs>
              <w:tab w:val="clear" w:pos="8640"/>
              <w:tab w:val="right" w:pos="9360"/>
            </w:tabs>
            <w:rPr>
              <w:rFonts w:ascii="Shruti" w:hAnsi="Shruti"/>
              <w:sz w:val="22"/>
            </w:rPr>
          </w:pPr>
          <w:r>
            <w:rPr>
              <w:rFonts w:ascii="Shruti" w:hAnsi="Shruti"/>
              <w:sz w:val="22"/>
            </w:rPr>
            <w:t>87R 18206</w:t>
          </w:r>
        </w:p>
      </w:tc>
      <w:tc>
        <w:tcPr>
          <w:tcW w:w="2453" w:type="pct"/>
        </w:tcPr>
        <w:p w14:paraId="48D2E160" w14:textId="72AE6DC5" w:rsidR="00EC379B" w:rsidRDefault="00D8431E" w:rsidP="009C1E9A">
          <w:pPr>
            <w:pStyle w:val="Footer"/>
            <w:tabs>
              <w:tab w:val="clear" w:pos="8640"/>
              <w:tab w:val="right" w:pos="9360"/>
            </w:tabs>
            <w:jc w:val="right"/>
          </w:pPr>
          <w:r>
            <w:fldChar w:fldCharType="begin"/>
          </w:r>
          <w:r>
            <w:instrText xml:space="preserve"> DOCPROPERTY  OTID  \* MERGEFORMAT </w:instrText>
          </w:r>
          <w:r>
            <w:fldChar w:fldCharType="separate"/>
          </w:r>
          <w:r w:rsidR="00021D02">
            <w:t>21.92.758</w:t>
          </w:r>
          <w:r>
            <w:fldChar w:fldCharType="end"/>
          </w:r>
        </w:p>
      </w:tc>
    </w:tr>
    <w:tr w:rsidR="00763B81" w14:paraId="0F6F757B" w14:textId="77777777" w:rsidTr="009C1E9A">
      <w:trPr>
        <w:cantSplit/>
      </w:trPr>
      <w:tc>
        <w:tcPr>
          <w:tcW w:w="0" w:type="pct"/>
        </w:tcPr>
        <w:p w14:paraId="3E0BD77A" w14:textId="77777777" w:rsidR="00EC379B" w:rsidRDefault="00EC379B" w:rsidP="009C1E9A">
          <w:pPr>
            <w:pStyle w:val="Footer"/>
            <w:tabs>
              <w:tab w:val="clear" w:pos="4320"/>
              <w:tab w:val="clear" w:pos="8640"/>
              <w:tab w:val="left" w:pos="2865"/>
            </w:tabs>
          </w:pPr>
        </w:p>
      </w:tc>
      <w:tc>
        <w:tcPr>
          <w:tcW w:w="2395" w:type="pct"/>
        </w:tcPr>
        <w:p w14:paraId="67563D28" w14:textId="20DBCC8C" w:rsidR="00EC379B" w:rsidRPr="009C1E9A" w:rsidRDefault="00D8431E" w:rsidP="009C1E9A">
          <w:pPr>
            <w:pStyle w:val="Footer"/>
            <w:tabs>
              <w:tab w:val="clear" w:pos="4320"/>
              <w:tab w:val="clear" w:pos="8640"/>
              <w:tab w:val="left" w:pos="2865"/>
            </w:tabs>
            <w:rPr>
              <w:rFonts w:ascii="Shruti" w:hAnsi="Shruti"/>
              <w:sz w:val="22"/>
            </w:rPr>
          </w:pPr>
          <w:r>
            <w:rPr>
              <w:rFonts w:ascii="Shruti" w:hAnsi="Shruti"/>
              <w:sz w:val="22"/>
            </w:rPr>
            <w:t>Substitute Document Number: 87R 14291</w:t>
          </w:r>
        </w:p>
      </w:tc>
      <w:tc>
        <w:tcPr>
          <w:tcW w:w="2453" w:type="pct"/>
        </w:tcPr>
        <w:p w14:paraId="72751F90" w14:textId="77777777" w:rsidR="00EC379B" w:rsidRDefault="00EC379B" w:rsidP="006D504F">
          <w:pPr>
            <w:pStyle w:val="Footer"/>
            <w:rPr>
              <w:rStyle w:val="PageNumber"/>
            </w:rPr>
          </w:pPr>
        </w:p>
        <w:p w14:paraId="1248D711" w14:textId="77777777" w:rsidR="00EC379B" w:rsidRDefault="00EC379B" w:rsidP="009C1E9A">
          <w:pPr>
            <w:pStyle w:val="Footer"/>
            <w:tabs>
              <w:tab w:val="clear" w:pos="8640"/>
              <w:tab w:val="right" w:pos="9360"/>
            </w:tabs>
            <w:jc w:val="right"/>
          </w:pPr>
        </w:p>
      </w:tc>
    </w:tr>
    <w:tr w:rsidR="00763B81" w14:paraId="4A89A174" w14:textId="77777777" w:rsidTr="009C1E9A">
      <w:trPr>
        <w:cantSplit/>
        <w:trHeight w:val="323"/>
      </w:trPr>
      <w:tc>
        <w:tcPr>
          <w:tcW w:w="0" w:type="pct"/>
          <w:gridSpan w:val="3"/>
        </w:tcPr>
        <w:p w14:paraId="41FA9C0B" w14:textId="5CA2F580" w:rsidR="00EC379B" w:rsidRDefault="00D843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45756">
            <w:rPr>
              <w:rStyle w:val="PageNumber"/>
              <w:noProof/>
            </w:rPr>
            <w:t>3</w:t>
          </w:r>
          <w:r>
            <w:rPr>
              <w:rStyle w:val="PageNumber"/>
            </w:rPr>
            <w:fldChar w:fldCharType="end"/>
          </w:r>
        </w:p>
        <w:p w14:paraId="464119DA" w14:textId="77777777" w:rsidR="00EC379B" w:rsidRDefault="00EC379B" w:rsidP="009C1E9A">
          <w:pPr>
            <w:pStyle w:val="Footer"/>
            <w:tabs>
              <w:tab w:val="clear" w:pos="8640"/>
              <w:tab w:val="right" w:pos="9360"/>
            </w:tabs>
            <w:jc w:val="center"/>
          </w:pPr>
        </w:p>
      </w:tc>
    </w:tr>
  </w:tbl>
  <w:p w14:paraId="1D03B02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0B3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87B63" w14:textId="77777777" w:rsidR="00000000" w:rsidRDefault="00D8431E">
      <w:r>
        <w:separator/>
      </w:r>
    </w:p>
  </w:footnote>
  <w:footnote w:type="continuationSeparator" w:id="0">
    <w:p w14:paraId="6BA8FE3B" w14:textId="77777777" w:rsidR="00000000" w:rsidRDefault="00D8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B8D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E9B0"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49D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E4F"/>
    <w:multiLevelType w:val="hybridMultilevel"/>
    <w:tmpl w:val="D8CA6748"/>
    <w:lvl w:ilvl="0" w:tplc="71CC000A">
      <w:start w:val="1"/>
      <w:numFmt w:val="bullet"/>
      <w:lvlText w:val=""/>
      <w:lvlJc w:val="left"/>
      <w:pPr>
        <w:tabs>
          <w:tab w:val="num" w:pos="720"/>
        </w:tabs>
        <w:ind w:left="720" w:hanging="360"/>
      </w:pPr>
      <w:rPr>
        <w:rFonts w:ascii="Symbol" w:hAnsi="Symbol" w:hint="default"/>
      </w:rPr>
    </w:lvl>
    <w:lvl w:ilvl="1" w:tplc="BCEC4CC0" w:tentative="1">
      <w:start w:val="1"/>
      <w:numFmt w:val="bullet"/>
      <w:lvlText w:val="o"/>
      <w:lvlJc w:val="left"/>
      <w:pPr>
        <w:ind w:left="1440" w:hanging="360"/>
      </w:pPr>
      <w:rPr>
        <w:rFonts w:ascii="Courier New" w:hAnsi="Courier New" w:cs="Courier New" w:hint="default"/>
      </w:rPr>
    </w:lvl>
    <w:lvl w:ilvl="2" w:tplc="F78408C8" w:tentative="1">
      <w:start w:val="1"/>
      <w:numFmt w:val="bullet"/>
      <w:lvlText w:val=""/>
      <w:lvlJc w:val="left"/>
      <w:pPr>
        <w:ind w:left="2160" w:hanging="360"/>
      </w:pPr>
      <w:rPr>
        <w:rFonts w:ascii="Wingdings" w:hAnsi="Wingdings" w:hint="default"/>
      </w:rPr>
    </w:lvl>
    <w:lvl w:ilvl="3" w:tplc="47388B18" w:tentative="1">
      <w:start w:val="1"/>
      <w:numFmt w:val="bullet"/>
      <w:lvlText w:val=""/>
      <w:lvlJc w:val="left"/>
      <w:pPr>
        <w:ind w:left="2880" w:hanging="360"/>
      </w:pPr>
      <w:rPr>
        <w:rFonts w:ascii="Symbol" w:hAnsi="Symbol" w:hint="default"/>
      </w:rPr>
    </w:lvl>
    <w:lvl w:ilvl="4" w:tplc="80FCB45E" w:tentative="1">
      <w:start w:val="1"/>
      <w:numFmt w:val="bullet"/>
      <w:lvlText w:val="o"/>
      <w:lvlJc w:val="left"/>
      <w:pPr>
        <w:ind w:left="3600" w:hanging="360"/>
      </w:pPr>
      <w:rPr>
        <w:rFonts w:ascii="Courier New" w:hAnsi="Courier New" w:cs="Courier New" w:hint="default"/>
      </w:rPr>
    </w:lvl>
    <w:lvl w:ilvl="5" w:tplc="E9AC0A52" w:tentative="1">
      <w:start w:val="1"/>
      <w:numFmt w:val="bullet"/>
      <w:lvlText w:val=""/>
      <w:lvlJc w:val="left"/>
      <w:pPr>
        <w:ind w:left="4320" w:hanging="360"/>
      </w:pPr>
      <w:rPr>
        <w:rFonts w:ascii="Wingdings" w:hAnsi="Wingdings" w:hint="default"/>
      </w:rPr>
    </w:lvl>
    <w:lvl w:ilvl="6" w:tplc="6A18843E" w:tentative="1">
      <w:start w:val="1"/>
      <w:numFmt w:val="bullet"/>
      <w:lvlText w:val=""/>
      <w:lvlJc w:val="left"/>
      <w:pPr>
        <w:ind w:left="5040" w:hanging="360"/>
      </w:pPr>
      <w:rPr>
        <w:rFonts w:ascii="Symbol" w:hAnsi="Symbol" w:hint="default"/>
      </w:rPr>
    </w:lvl>
    <w:lvl w:ilvl="7" w:tplc="D8EA0A56" w:tentative="1">
      <w:start w:val="1"/>
      <w:numFmt w:val="bullet"/>
      <w:lvlText w:val="o"/>
      <w:lvlJc w:val="left"/>
      <w:pPr>
        <w:ind w:left="5760" w:hanging="360"/>
      </w:pPr>
      <w:rPr>
        <w:rFonts w:ascii="Courier New" w:hAnsi="Courier New" w:cs="Courier New" w:hint="default"/>
      </w:rPr>
    </w:lvl>
    <w:lvl w:ilvl="8" w:tplc="E6F6330C" w:tentative="1">
      <w:start w:val="1"/>
      <w:numFmt w:val="bullet"/>
      <w:lvlText w:val=""/>
      <w:lvlJc w:val="left"/>
      <w:pPr>
        <w:ind w:left="6480" w:hanging="360"/>
      </w:pPr>
      <w:rPr>
        <w:rFonts w:ascii="Wingdings" w:hAnsi="Wingdings" w:hint="default"/>
      </w:rPr>
    </w:lvl>
  </w:abstractNum>
  <w:abstractNum w:abstractNumId="1" w15:restartNumberingAfterBreak="0">
    <w:nsid w:val="26C7666D"/>
    <w:multiLevelType w:val="hybridMultilevel"/>
    <w:tmpl w:val="8152C790"/>
    <w:lvl w:ilvl="0" w:tplc="AEC40AE8">
      <w:start w:val="1"/>
      <w:numFmt w:val="bullet"/>
      <w:lvlText w:val=""/>
      <w:lvlJc w:val="left"/>
      <w:pPr>
        <w:tabs>
          <w:tab w:val="num" w:pos="720"/>
        </w:tabs>
        <w:ind w:left="720" w:hanging="360"/>
      </w:pPr>
      <w:rPr>
        <w:rFonts w:ascii="Symbol" w:hAnsi="Symbol" w:hint="default"/>
      </w:rPr>
    </w:lvl>
    <w:lvl w:ilvl="1" w:tplc="DA7EBDEC" w:tentative="1">
      <w:start w:val="1"/>
      <w:numFmt w:val="bullet"/>
      <w:lvlText w:val="o"/>
      <w:lvlJc w:val="left"/>
      <w:pPr>
        <w:ind w:left="1440" w:hanging="360"/>
      </w:pPr>
      <w:rPr>
        <w:rFonts w:ascii="Courier New" w:hAnsi="Courier New" w:cs="Courier New" w:hint="default"/>
      </w:rPr>
    </w:lvl>
    <w:lvl w:ilvl="2" w:tplc="906AC29C" w:tentative="1">
      <w:start w:val="1"/>
      <w:numFmt w:val="bullet"/>
      <w:lvlText w:val=""/>
      <w:lvlJc w:val="left"/>
      <w:pPr>
        <w:ind w:left="2160" w:hanging="360"/>
      </w:pPr>
      <w:rPr>
        <w:rFonts w:ascii="Wingdings" w:hAnsi="Wingdings" w:hint="default"/>
      </w:rPr>
    </w:lvl>
    <w:lvl w:ilvl="3" w:tplc="7B6EA3FE" w:tentative="1">
      <w:start w:val="1"/>
      <w:numFmt w:val="bullet"/>
      <w:lvlText w:val=""/>
      <w:lvlJc w:val="left"/>
      <w:pPr>
        <w:ind w:left="2880" w:hanging="360"/>
      </w:pPr>
      <w:rPr>
        <w:rFonts w:ascii="Symbol" w:hAnsi="Symbol" w:hint="default"/>
      </w:rPr>
    </w:lvl>
    <w:lvl w:ilvl="4" w:tplc="CF64B548" w:tentative="1">
      <w:start w:val="1"/>
      <w:numFmt w:val="bullet"/>
      <w:lvlText w:val="o"/>
      <w:lvlJc w:val="left"/>
      <w:pPr>
        <w:ind w:left="3600" w:hanging="360"/>
      </w:pPr>
      <w:rPr>
        <w:rFonts w:ascii="Courier New" w:hAnsi="Courier New" w:cs="Courier New" w:hint="default"/>
      </w:rPr>
    </w:lvl>
    <w:lvl w:ilvl="5" w:tplc="26585F78" w:tentative="1">
      <w:start w:val="1"/>
      <w:numFmt w:val="bullet"/>
      <w:lvlText w:val=""/>
      <w:lvlJc w:val="left"/>
      <w:pPr>
        <w:ind w:left="4320" w:hanging="360"/>
      </w:pPr>
      <w:rPr>
        <w:rFonts w:ascii="Wingdings" w:hAnsi="Wingdings" w:hint="default"/>
      </w:rPr>
    </w:lvl>
    <w:lvl w:ilvl="6" w:tplc="ECEE2818" w:tentative="1">
      <w:start w:val="1"/>
      <w:numFmt w:val="bullet"/>
      <w:lvlText w:val=""/>
      <w:lvlJc w:val="left"/>
      <w:pPr>
        <w:ind w:left="5040" w:hanging="360"/>
      </w:pPr>
      <w:rPr>
        <w:rFonts w:ascii="Symbol" w:hAnsi="Symbol" w:hint="default"/>
      </w:rPr>
    </w:lvl>
    <w:lvl w:ilvl="7" w:tplc="6ABE7EE8" w:tentative="1">
      <w:start w:val="1"/>
      <w:numFmt w:val="bullet"/>
      <w:lvlText w:val="o"/>
      <w:lvlJc w:val="left"/>
      <w:pPr>
        <w:ind w:left="5760" w:hanging="360"/>
      </w:pPr>
      <w:rPr>
        <w:rFonts w:ascii="Courier New" w:hAnsi="Courier New" w:cs="Courier New" w:hint="default"/>
      </w:rPr>
    </w:lvl>
    <w:lvl w:ilvl="8" w:tplc="EC7E32B6" w:tentative="1">
      <w:start w:val="1"/>
      <w:numFmt w:val="bullet"/>
      <w:lvlText w:val=""/>
      <w:lvlJc w:val="left"/>
      <w:pPr>
        <w:ind w:left="6480" w:hanging="360"/>
      </w:pPr>
      <w:rPr>
        <w:rFonts w:ascii="Wingdings" w:hAnsi="Wingdings" w:hint="default"/>
      </w:rPr>
    </w:lvl>
  </w:abstractNum>
  <w:abstractNum w:abstractNumId="2" w15:restartNumberingAfterBreak="0">
    <w:nsid w:val="3D5C3DC7"/>
    <w:multiLevelType w:val="hybridMultilevel"/>
    <w:tmpl w:val="6F0A2C30"/>
    <w:lvl w:ilvl="0" w:tplc="41304E06">
      <w:start w:val="1"/>
      <w:numFmt w:val="bullet"/>
      <w:lvlText w:val=""/>
      <w:lvlJc w:val="left"/>
      <w:pPr>
        <w:tabs>
          <w:tab w:val="num" w:pos="720"/>
        </w:tabs>
        <w:ind w:left="720" w:hanging="360"/>
      </w:pPr>
      <w:rPr>
        <w:rFonts w:ascii="Symbol" w:hAnsi="Symbol" w:hint="default"/>
      </w:rPr>
    </w:lvl>
    <w:lvl w:ilvl="1" w:tplc="C0EA4AC6" w:tentative="1">
      <w:start w:val="1"/>
      <w:numFmt w:val="bullet"/>
      <w:lvlText w:val="o"/>
      <w:lvlJc w:val="left"/>
      <w:pPr>
        <w:ind w:left="1440" w:hanging="360"/>
      </w:pPr>
      <w:rPr>
        <w:rFonts w:ascii="Courier New" w:hAnsi="Courier New" w:cs="Courier New" w:hint="default"/>
      </w:rPr>
    </w:lvl>
    <w:lvl w:ilvl="2" w:tplc="DCCAEAB2" w:tentative="1">
      <w:start w:val="1"/>
      <w:numFmt w:val="bullet"/>
      <w:lvlText w:val=""/>
      <w:lvlJc w:val="left"/>
      <w:pPr>
        <w:ind w:left="2160" w:hanging="360"/>
      </w:pPr>
      <w:rPr>
        <w:rFonts w:ascii="Wingdings" w:hAnsi="Wingdings" w:hint="default"/>
      </w:rPr>
    </w:lvl>
    <w:lvl w:ilvl="3" w:tplc="39B08D1E" w:tentative="1">
      <w:start w:val="1"/>
      <w:numFmt w:val="bullet"/>
      <w:lvlText w:val=""/>
      <w:lvlJc w:val="left"/>
      <w:pPr>
        <w:ind w:left="2880" w:hanging="360"/>
      </w:pPr>
      <w:rPr>
        <w:rFonts w:ascii="Symbol" w:hAnsi="Symbol" w:hint="default"/>
      </w:rPr>
    </w:lvl>
    <w:lvl w:ilvl="4" w:tplc="524E07BE" w:tentative="1">
      <w:start w:val="1"/>
      <w:numFmt w:val="bullet"/>
      <w:lvlText w:val="o"/>
      <w:lvlJc w:val="left"/>
      <w:pPr>
        <w:ind w:left="3600" w:hanging="360"/>
      </w:pPr>
      <w:rPr>
        <w:rFonts w:ascii="Courier New" w:hAnsi="Courier New" w:cs="Courier New" w:hint="default"/>
      </w:rPr>
    </w:lvl>
    <w:lvl w:ilvl="5" w:tplc="5E2E7E7E" w:tentative="1">
      <w:start w:val="1"/>
      <w:numFmt w:val="bullet"/>
      <w:lvlText w:val=""/>
      <w:lvlJc w:val="left"/>
      <w:pPr>
        <w:ind w:left="4320" w:hanging="360"/>
      </w:pPr>
      <w:rPr>
        <w:rFonts w:ascii="Wingdings" w:hAnsi="Wingdings" w:hint="default"/>
      </w:rPr>
    </w:lvl>
    <w:lvl w:ilvl="6" w:tplc="47E23EB8" w:tentative="1">
      <w:start w:val="1"/>
      <w:numFmt w:val="bullet"/>
      <w:lvlText w:val=""/>
      <w:lvlJc w:val="left"/>
      <w:pPr>
        <w:ind w:left="5040" w:hanging="360"/>
      </w:pPr>
      <w:rPr>
        <w:rFonts w:ascii="Symbol" w:hAnsi="Symbol" w:hint="default"/>
      </w:rPr>
    </w:lvl>
    <w:lvl w:ilvl="7" w:tplc="8CFC0B3C" w:tentative="1">
      <w:start w:val="1"/>
      <w:numFmt w:val="bullet"/>
      <w:lvlText w:val="o"/>
      <w:lvlJc w:val="left"/>
      <w:pPr>
        <w:ind w:left="5760" w:hanging="360"/>
      </w:pPr>
      <w:rPr>
        <w:rFonts w:ascii="Courier New" w:hAnsi="Courier New" w:cs="Courier New" w:hint="default"/>
      </w:rPr>
    </w:lvl>
    <w:lvl w:ilvl="8" w:tplc="51DCC652" w:tentative="1">
      <w:start w:val="1"/>
      <w:numFmt w:val="bullet"/>
      <w:lvlText w:val=""/>
      <w:lvlJc w:val="left"/>
      <w:pPr>
        <w:ind w:left="6480" w:hanging="360"/>
      </w:pPr>
      <w:rPr>
        <w:rFonts w:ascii="Wingdings" w:hAnsi="Wingdings" w:hint="default"/>
      </w:rPr>
    </w:lvl>
  </w:abstractNum>
  <w:abstractNum w:abstractNumId="3" w15:restartNumberingAfterBreak="0">
    <w:nsid w:val="7CD9708E"/>
    <w:multiLevelType w:val="hybridMultilevel"/>
    <w:tmpl w:val="9F9A58E8"/>
    <w:lvl w:ilvl="0" w:tplc="D19AAEC0">
      <w:start w:val="1"/>
      <w:numFmt w:val="bullet"/>
      <w:lvlText w:val=""/>
      <w:lvlJc w:val="left"/>
      <w:pPr>
        <w:tabs>
          <w:tab w:val="num" w:pos="720"/>
        </w:tabs>
        <w:ind w:left="720" w:hanging="360"/>
      </w:pPr>
      <w:rPr>
        <w:rFonts w:ascii="Symbol" w:hAnsi="Symbol" w:hint="default"/>
      </w:rPr>
    </w:lvl>
    <w:lvl w:ilvl="1" w:tplc="AFEC663E" w:tentative="1">
      <w:start w:val="1"/>
      <w:numFmt w:val="bullet"/>
      <w:lvlText w:val="o"/>
      <w:lvlJc w:val="left"/>
      <w:pPr>
        <w:ind w:left="1440" w:hanging="360"/>
      </w:pPr>
      <w:rPr>
        <w:rFonts w:ascii="Courier New" w:hAnsi="Courier New" w:cs="Courier New" w:hint="default"/>
      </w:rPr>
    </w:lvl>
    <w:lvl w:ilvl="2" w:tplc="E8C222E4" w:tentative="1">
      <w:start w:val="1"/>
      <w:numFmt w:val="bullet"/>
      <w:lvlText w:val=""/>
      <w:lvlJc w:val="left"/>
      <w:pPr>
        <w:ind w:left="2160" w:hanging="360"/>
      </w:pPr>
      <w:rPr>
        <w:rFonts w:ascii="Wingdings" w:hAnsi="Wingdings" w:hint="default"/>
      </w:rPr>
    </w:lvl>
    <w:lvl w:ilvl="3" w:tplc="EBE8BEBA" w:tentative="1">
      <w:start w:val="1"/>
      <w:numFmt w:val="bullet"/>
      <w:lvlText w:val=""/>
      <w:lvlJc w:val="left"/>
      <w:pPr>
        <w:ind w:left="2880" w:hanging="360"/>
      </w:pPr>
      <w:rPr>
        <w:rFonts w:ascii="Symbol" w:hAnsi="Symbol" w:hint="default"/>
      </w:rPr>
    </w:lvl>
    <w:lvl w:ilvl="4" w:tplc="5A749436" w:tentative="1">
      <w:start w:val="1"/>
      <w:numFmt w:val="bullet"/>
      <w:lvlText w:val="o"/>
      <w:lvlJc w:val="left"/>
      <w:pPr>
        <w:ind w:left="3600" w:hanging="360"/>
      </w:pPr>
      <w:rPr>
        <w:rFonts w:ascii="Courier New" w:hAnsi="Courier New" w:cs="Courier New" w:hint="default"/>
      </w:rPr>
    </w:lvl>
    <w:lvl w:ilvl="5" w:tplc="7952A954" w:tentative="1">
      <w:start w:val="1"/>
      <w:numFmt w:val="bullet"/>
      <w:lvlText w:val=""/>
      <w:lvlJc w:val="left"/>
      <w:pPr>
        <w:ind w:left="4320" w:hanging="360"/>
      </w:pPr>
      <w:rPr>
        <w:rFonts w:ascii="Wingdings" w:hAnsi="Wingdings" w:hint="default"/>
      </w:rPr>
    </w:lvl>
    <w:lvl w:ilvl="6" w:tplc="92381278" w:tentative="1">
      <w:start w:val="1"/>
      <w:numFmt w:val="bullet"/>
      <w:lvlText w:val=""/>
      <w:lvlJc w:val="left"/>
      <w:pPr>
        <w:ind w:left="5040" w:hanging="360"/>
      </w:pPr>
      <w:rPr>
        <w:rFonts w:ascii="Symbol" w:hAnsi="Symbol" w:hint="default"/>
      </w:rPr>
    </w:lvl>
    <w:lvl w:ilvl="7" w:tplc="CB78726A" w:tentative="1">
      <w:start w:val="1"/>
      <w:numFmt w:val="bullet"/>
      <w:lvlText w:val="o"/>
      <w:lvlJc w:val="left"/>
      <w:pPr>
        <w:ind w:left="5760" w:hanging="360"/>
      </w:pPr>
      <w:rPr>
        <w:rFonts w:ascii="Courier New" w:hAnsi="Courier New" w:cs="Courier New" w:hint="default"/>
      </w:rPr>
    </w:lvl>
    <w:lvl w:ilvl="8" w:tplc="B540FB76" w:tentative="1">
      <w:start w:val="1"/>
      <w:numFmt w:val="bullet"/>
      <w:lvlText w:val=""/>
      <w:lvlJc w:val="left"/>
      <w:pPr>
        <w:ind w:left="6480" w:hanging="360"/>
      </w:pPr>
      <w:rPr>
        <w:rFonts w:ascii="Wingdings" w:hAnsi="Wingdings" w:hint="default"/>
      </w:rPr>
    </w:lvl>
  </w:abstractNum>
  <w:abstractNum w:abstractNumId="4" w15:restartNumberingAfterBreak="0">
    <w:nsid w:val="7E775E17"/>
    <w:multiLevelType w:val="hybridMultilevel"/>
    <w:tmpl w:val="C09841AA"/>
    <w:lvl w:ilvl="0" w:tplc="203E76EC">
      <w:start w:val="1"/>
      <w:numFmt w:val="bullet"/>
      <w:lvlText w:val=""/>
      <w:lvlJc w:val="left"/>
      <w:pPr>
        <w:tabs>
          <w:tab w:val="num" w:pos="720"/>
        </w:tabs>
        <w:ind w:left="720" w:hanging="360"/>
      </w:pPr>
      <w:rPr>
        <w:rFonts w:ascii="Symbol" w:hAnsi="Symbol" w:hint="default"/>
      </w:rPr>
    </w:lvl>
    <w:lvl w:ilvl="1" w:tplc="D5280B56" w:tentative="1">
      <w:start w:val="1"/>
      <w:numFmt w:val="bullet"/>
      <w:lvlText w:val="o"/>
      <w:lvlJc w:val="left"/>
      <w:pPr>
        <w:ind w:left="1440" w:hanging="360"/>
      </w:pPr>
      <w:rPr>
        <w:rFonts w:ascii="Courier New" w:hAnsi="Courier New" w:cs="Courier New" w:hint="default"/>
      </w:rPr>
    </w:lvl>
    <w:lvl w:ilvl="2" w:tplc="3F96EAA0" w:tentative="1">
      <w:start w:val="1"/>
      <w:numFmt w:val="bullet"/>
      <w:lvlText w:val=""/>
      <w:lvlJc w:val="left"/>
      <w:pPr>
        <w:ind w:left="2160" w:hanging="360"/>
      </w:pPr>
      <w:rPr>
        <w:rFonts w:ascii="Wingdings" w:hAnsi="Wingdings" w:hint="default"/>
      </w:rPr>
    </w:lvl>
    <w:lvl w:ilvl="3" w:tplc="C0921646" w:tentative="1">
      <w:start w:val="1"/>
      <w:numFmt w:val="bullet"/>
      <w:lvlText w:val=""/>
      <w:lvlJc w:val="left"/>
      <w:pPr>
        <w:ind w:left="2880" w:hanging="360"/>
      </w:pPr>
      <w:rPr>
        <w:rFonts w:ascii="Symbol" w:hAnsi="Symbol" w:hint="default"/>
      </w:rPr>
    </w:lvl>
    <w:lvl w:ilvl="4" w:tplc="BF9C48A2" w:tentative="1">
      <w:start w:val="1"/>
      <w:numFmt w:val="bullet"/>
      <w:lvlText w:val="o"/>
      <w:lvlJc w:val="left"/>
      <w:pPr>
        <w:ind w:left="3600" w:hanging="360"/>
      </w:pPr>
      <w:rPr>
        <w:rFonts w:ascii="Courier New" w:hAnsi="Courier New" w:cs="Courier New" w:hint="default"/>
      </w:rPr>
    </w:lvl>
    <w:lvl w:ilvl="5" w:tplc="DC345A2C" w:tentative="1">
      <w:start w:val="1"/>
      <w:numFmt w:val="bullet"/>
      <w:lvlText w:val=""/>
      <w:lvlJc w:val="left"/>
      <w:pPr>
        <w:ind w:left="4320" w:hanging="360"/>
      </w:pPr>
      <w:rPr>
        <w:rFonts w:ascii="Wingdings" w:hAnsi="Wingdings" w:hint="default"/>
      </w:rPr>
    </w:lvl>
    <w:lvl w:ilvl="6" w:tplc="BCE8B66A" w:tentative="1">
      <w:start w:val="1"/>
      <w:numFmt w:val="bullet"/>
      <w:lvlText w:val=""/>
      <w:lvlJc w:val="left"/>
      <w:pPr>
        <w:ind w:left="5040" w:hanging="360"/>
      </w:pPr>
      <w:rPr>
        <w:rFonts w:ascii="Symbol" w:hAnsi="Symbol" w:hint="default"/>
      </w:rPr>
    </w:lvl>
    <w:lvl w:ilvl="7" w:tplc="6DC6B292" w:tentative="1">
      <w:start w:val="1"/>
      <w:numFmt w:val="bullet"/>
      <w:lvlText w:val="o"/>
      <w:lvlJc w:val="left"/>
      <w:pPr>
        <w:ind w:left="5760" w:hanging="360"/>
      </w:pPr>
      <w:rPr>
        <w:rFonts w:ascii="Courier New" w:hAnsi="Courier New" w:cs="Courier New" w:hint="default"/>
      </w:rPr>
    </w:lvl>
    <w:lvl w:ilvl="8" w:tplc="2982E60E"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07"/>
    <w:rsid w:val="00000A70"/>
    <w:rsid w:val="000032B8"/>
    <w:rsid w:val="00003B06"/>
    <w:rsid w:val="000054B9"/>
    <w:rsid w:val="00007461"/>
    <w:rsid w:val="0001117E"/>
    <w:rsid w:val="0001125F"/>
    <w:rsid w:val="0001338E"/>
    <w:rsid w:val="00013D24"/>
    <w:rsid w:val="00014AF0"/>
    <w:rsid w:val="000155D6"/>
    <w:rsid w:val="00015D4E"/>
    <w:rsid w:val="000171BE"/>
    <w:rsid w:val="00020C1E"/>
    <w:rsid w:val="00020E9B"/>
    <w:rsid w:val="00021D02"/>
    <w:rsid w:val="000236C1"/>
    <w:rsid w:val="000236EC"/>
    <w:rsid w:val="0002413D"/>
    <w:rsid w:val="000249F2"/>
    <w:rsid w:val="00027E81"/>
    <w:rsid w:val="00030AD8"/>
    <w:rsid w:val="0003107A"/>
    <w:rsid w:val="00031C95"/>
    <w:rsid w:val="000330D4"/>
    <w:rsid w:val="000350F3"/>
    <w:rsid w:val="0003572D"/>
    <w:rsid w:val="00035DB0"/>
    <w:rsid w:val="00037088"/>
    <w:rsid w:val="000400D5"/>
    <w:rsid w:val="00043B84"/>
    <w:rsid w:val="0004512B"/>
    <w:rsid w:val="000463F0"/>
    <w:rsid w:val="00046BDA"/>
    <w:rsid w:val="0004762E"/>
    <w:rsid w:val="0005212C"/>
    <w:rsid w:val="000532BD"/>
    <w:rsid w:val="00055C12"/>
    <w:rsid w:val="000608B0"/>
    <w:rsid w:val="0006104C"/>
    <w:rsid w:val="00064BF2"/>
    <w:rsid w:val="000667BA"/>
    <w:rsid w:val="000676A7"/>
    <w:rsid w:val="00073914"/>
    <w:rsid w:val="00074236"/>
    <w:rsid w:val="000746BD"/>
    <w:rsid w:val="00076D7D"/>
    <w:rsid w:val="00080D95"/>
    <w:rsid w:val="000877DE"/>
    <w:rsid w:val="00090E6B"/>
    <w:rsid w:val="00091596"/>
    <w:rsid w:val="00091B2C"/>
    <w:rsid w:val="00092ABC"/>
    <w:rsid w:val="00097AAF"/>
    <w:rsid w:val="00097D13"/>
    <w:rsid w:val="000A0FD0"/>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1005"/>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0CED"/>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292"/>
    <w:rsid w:val="001968BC"/>
    <w:rsid w:val="001A0739"/>
    <w:rsid w:val="001A0F00"/>
    <w:rsid w:val="001A2BDD"/>
    <w:rsid w:val="001A3DDF"/>
    <w:rsid w:val="001A4310"/>
    <w:rsid w:val="001A62D6"/>
    <w:rsid w:val="001B053A"/>
    <w:rsid w:val="001B26D8"/>
    <w:rsid w:val="001B3BFA"/>
    <w:rsid w:val="001B75B8"/>
    <w:rsid w:val="001C1230"/>
    <w:rsid w:val="001C60B5"/>
    <w:rsid w:val="001C61B0"/>
    <w:rsid w:val="001C7957"/>
    <w:rsid w:val="001C7DB8"/>
    <w:rsid w:val="001C7EA8"/>
    <w:rsid w:val="001D0EE9"/>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574C"/>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27AF"/>
    <w:rsid w:val="002E79ED"/>
    <w:rsid w:val="002E7DF9"/>
    <w:rsid w:val="002F097B"/>
    <w:rsid w:val="002F3111"/>
    <w:rsid w:val="002F4AEC"/>
    <w:rsid w:val="002F795D"/>
    <w:rsid w:val="00300823"/>
    <w:rsid w:val="00300D7F"/>
    <w:rsid w:val="00301638"/>
    <w:rsid w:val="00303B0C"/>
    <w:rsid w:val="0030459C"/>
    <w:rsid w:val="00313238"/>
    <w:rsid w:val="00313DFE"/>
    <w:rsid w:val="003143B2"/>
    <w:rsid w:val="00314821"/>
    <w:rsid w:val="0031483F"/>
    <w:rsid w:val="0031741B"/>
    <w:rsid w:val="00317EBD"/>
    <w:rsid w:val="00321337"/>
    <w:rsid w:val="00321F2F"/>
    <w:rsid w:val="003237F6"/>
    <w:rsid w:val="00324077"/>
    <w:rsid w:val="0032453B"/>
    <w:rsid w:val="00324868"/>
    <w:rsid w:val="003305F5"/>
    <w:rsid w:val="00333930"/>
    <w:rsid w:val="00336BA4"/>
    <w:rsid w:val="00336C7A"/>
    <w:rsid w:val="00337392"/>
    <w:rsid w:val="00337659"/>
    <w:rsid w:val="003427C9"/>
    <w:rsid w:val="00342FB4"/>
    <w:rsid w:val="00343A92"/>
    <w:rsid w:val="00344530"/>
    <w:rsid w:val="003446DC"/>
    <w:rsid w:val="00347B4A"/>
    <w:rsid w:val="003500C3"/>
    <w:rsid w:val="003523BD"/>
    <w:rsid w:val="00352681"/>
    <w:rsid w:val="003536AA"/>
    <w:rsid w:val="003544CE"/>
    <w:rsid w:val="003558D3"/>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5F3E"/>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4E1D"/>
    <w:rsid w:val="004101E4"/>
    <w:rsid w:val="00410661"/>
    <w:rsid w:val="004108C3"/>
    <w:rsid w:val="00410B33"/>
    <w:rsid w:val="004120CC"/>
    <w:rsid w:val="00412ED2"/>
    <w:rsid w:val="00412F0F"/>
    <w:rsid w:val="0041303F"/>
    <w:rsid w:val="004134CE"/>
    <w:rsid w:val="004136A8"/>
    <w:rsid w:val="00415139"/>
    <w:rsid w:val="004156FC"/>
    <w:rsid w:val="004166BB"/>
    <w:rsid w:val="004174CD"/>
    <w:rsid w:val="004236EA"/>
    <w:rsid w:val="004241AA"/>
    <w:rsid w:val="0042422E"/>
    <w:rsid w:val="0043190E"/>
    <w:rsid w:val="004324E9"/>
    <w:rsid w:val="004350F3"/>
    <w:rsid w:val="00435DB5"/>
    <w:rsid w:val="00436980"/>
    <w:rsid w:val="00441016"/>
    <w:rsid w:val="00441F2F"/>
    <w:rsid w:val="0044228B"/>
    <w:rsid w:val="00447018"/>
    <w:rsid w:val="00450561"/>
    <w:rsid w:val="00450A40"/>
    <w:rsid w:val="00451D7C"/>
    <w:rsid w:val="00452FC3"/>
    <w:rsid w:val="00453C0A"/>
    <w:rsid w:val="00455936"/>
    <w:rsid w:val="00455ACE"/>
    <w:rsid w:val="0046098F"/>
    <w:rsid w:val="00461B69"/>
    <w:rsid w:val="00462B3D"/>
    <w:rsid w:val="004739D3"/>
    <w:rsid w:val="004747C1"/>
    <w:rsid w:val="00474927"/>
    <w:rsid w:val="00475913"/>
    <w:rsid w:val="00480080"/>
    <w:rsid w:val="004824A7"/>
    <w:rsid w:val="00482987"/>
    <w:rsid w:val="00483AF0"/>
    <w:rsid w:val="00484167"/>
    <w:rsid w:val="00487A1E"/>
    <w:rsid w:val="00491F30"/>
    <w:rsid w:val="00492211"/>
    <w:rsid w:val="00492325"/>
    <w:rsid w:val="00492A6D"/>
    <w:rsid w:val="00494303"/>
    <w:rsid w:val="0049682B"/>
    <w:rsid w:val="004A03F7"/>
    <w:rsid w:val="004A081C"/>
    <w:rsid w:val="004A123F"/>
    <w:rsid w:val="004A2172"/>
    <w:rsid w:val="004B138F"/>
    <w:rsid w:val="004B353B"/>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7A5F"/>
    <w:rsid w:val="004E0E60"/>
    <w:rsid w:val="004E12A3"/>
    <w:rsid w:val="004E2492"/>
    <w:rsid w:val="004E2B22"/>
    <w:rsid w:val="004E3096"/>
    <w:rsid w:val="004E47F2"/>
    <w:rsid w:val="004E4E2B"/>
    <w:rsid w:val="004E5D4F"/>
    <w:rsid w:val="004E5DEA"/>
    <w:rsid w:val="004E61C2"/>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4EBF"/>
    <w:rsid w:val="00515466"/>
    <w:rsid w:val="005154F7"/>
    <w:rsid w:val="005159DE"/>
    <w:rsid w:val="00525180"/>
    <w:rsid w:val="00525959"/>
    <w:rsid w:val="005269CE"/>
    <w:rsid w:val="005304B2"/>
    <w:rsid w:val="005336BD"/>
    <w:rsid w:val="00534A49"/>
    <w:rsid w:val="00535569"/>
    <w:rsid w:val="005363BB"/>
    <w:rsid w:val="00541B98"/>
    <w:rsid w:val="00543374"/>
    <w:rsid w:val="005440B2"/>
    <w:rsid w:val="00545548"/>
    <w:rsid w:val="00546923"/>
    <w:rsid w:val="00550B47"/>
    <w:rsid w:val="00551CA6"/>
    <w:rsid w:val="00554667"/>
    <w:rsid w:val="00555034"/>
    <w:rsid w:val="005570D2"/>
    <w:rsid w:val="005605D2"/>
    <w:rsid w:val="0056153F"/>
    <w:rsid w:val="00561B14"/>
    <w:rsid w:val="00562C87"/>
    <w:rsid w:val="005636BD"/>
    <w:rsid w:val="005666D5"/>
    <w:rsid w:val="005669A7"/>
    <w:rsid w:val="005731A4"/>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62F8"/>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2D52"/>
    <w:rsid w:val="005E4AEB"/>
    <w:rsid w:val="005E738F"/>
    <w:rsid w:val="005E788B"/>
    <w:rsid w:val="005F0071"/>
    <w:rsid w:val="005F1333"/>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5DBC"/>
    <w:rsid w:val="00617411"/>
    <w:rsid w:val="006249CB"/>
    <w:rsid w:val="006272DD"/>
    <w:rsid w:val="00630483"/>
    <w:rsid w:val="00630963"/>
    <w:rsid w:val="00631897"/>
    <w:rsid w:val="00632928"/>
    <w:rsid w:val="006330DA"/>
    <w:rsid w:val="00633262"/>
    <w:rsid w:val="00633460"/>
    <w:rsid w:val="006402E7"/>
    <w:rsid w:val="00640CB6"/>
    <w:rsid w:val="006414F2"/>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97FFC"/>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3EE"/>
    <w:rsid w:val="00722EC5"/>
    <w:rsid w:val="00723326"/>
    <w:rsid w:val="00724252"/>
    <w:rsid w:val="00727E7A"/>
    <w:rsid w:val="0073163C"/>
    <w:rsid w:val="00731936"/>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3B81"/>
    <w:rsid w:val="00764786"/>
    <w:rsid w:val="00766E12"/>
    <w:rsid w:val="0077098E"/>
    <w:rsid w:val="00771287"/>
    <w:rsid w:val="0077149E"/>
    <w:rsid w:val="00771944"/>
    <w:rsid w:val="00777518"/>
    <w:rsid w:val="0077779E"/>
    <w:rsid w:val="00780FB6"/>
    <w:rsid w:val="0078552A"/>
    <w:rsid w:val="00785729"/>
    <w:rsid w:val="00786058"/>
    <w:rsid w:val="0079419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5EC"/>
    <w:rsid w:val="007C6803"/>
    <w:rsid w:val="007D2892"/>
    <w:rsid w:val="007D2DCC"/>
    <w:rsid w:val="007D47E1"/>
    <w:rsid w:val="007D7FCB"/>
    <w:rsid w:val="007E33B6"/>
    <w:rsid w:val="007E59E8"/>
    <w:rsid w:val="007F3861"/>
    <w:rsid w:val="007F4162"/>
    <w:rsid w:val="007F5441"/>
    <w:rsid w:val="007F5862"/>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283"/>
    <w:rsid w:val="0084176D"/>
    <w:rsid w:val="008423E4"/>
    <w:rsid w:val="00842900"/>
    <w:rsid w:val="00845756"/>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3BE3"/>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A7BD7"/>
    <w:rsid w:val="008B05D8"/>
    <w:rsid w:val="008B0B3D"/>
    <w:rsid w:val="008B2B1A"/>
    <w:rsid w:val="008B3428"/>
    <w:rsid w:val="008B7785"/>
    <w:rsid w:val="008C0809"/>
    <w:rsid w:val="008C132C"/>
    <w:rsid w:val="008C3FD0"/>
    <w:rsid w:val="008C57CC"/>
    <w:rsid w:val="008D27A5"/>
    <w:rsid w:val="008D2AAB"/>
    <w:rsid w:val="008D309C"/>
    <w:rsid w:val="008D519A"/>
    <w:rsid w:val="008D53D5"/>
    <w:rsid w:val="008D58F9"/>
    <w:rsid w:val="008E3338"/>
    <w:rsid w:val="008E47BE"/>
    <w:rsid w:val="008E4A19"/>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857"/>
    <w:rsid w:val="00917E0C"/>
    <w:rsid w:val="00920711"/>
    <w:rsid w:val="00921A1E"/>
    <w:rsid w:val="00924EA9"/>
    <w:rsid w:val="00925CE1"/>
    <w:rsid w:val="00925F5C"/>
    <w:rsid w:val="00927AD3"/>
    <w:rsid w:val="00930897"/>
    <w:rsid w:val="009309C6"/>
    <w:rsid w:val="0093174C"/>
    <w:rsid w:val="009320D2"/>
    <w:rsid w:val="00932C77"/>
    <w:rsid w:val="0093417F"/>
    <w:rsid w:val="00934AC2"/>
    <w:rsid w:val="009375BB"/>
    <w:rsid w:val="009418E9"/>
    <w:rsid w:val="00946044"/>
    <w:rsid w:val="009465AB"/>
    <w:rsid w:val="00946DEE"/>
    <w:rsid w:val="00953499"/>
    <w:rsid w:val="00954A16"/>
    <w:rsid w:val="0095696D"/>
    <w:rsid w:val="00963C88"/>
    <w:rsid w:val="0096482F"/>
    <w:rsid w:val="00964E3A"/>
    <w:rsid w:val="00967126"/>
    <w:rsid w:val="00970EAE"/>
    <w:rsid w:val="00971627"/>
    <w:rsid w:val="00972797"/>
    <w:rsid w:val="0097279D"/>
    <w:rsid w:val="00976837"/>
    <w:rsid w:val="0098024C"/>
    <w:rsid w:val="00980311"/>
    <w:rsid w:val="0098170E"/>
    <w:rsid w:val="0098285C"/>
    <w:rsid w:val="00983B56"/>
    <w:rsid w:val="009847FD"/>
    <w:rsid w:val="009851B3"/>
    <w:rsid w:val="00985300"/>
    <w:rsid w:val="009862BE"/>
    <w:rsid w:val="00986720"/>
    <w:rsid w:val="0098731D"/>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61C"/>
    <w:rsid w:val="009D0E1E"/>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1E7D"/>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9F3"/>
    <w:rsid w:val="00A26A8A"/>
    <w:rsid w:val="00A27255"/>
    <w:rsid w:val="00A31FF8"/>
    <w:rsid w:val="00A32304"/>
    <w:rsid w:val="00A336F0"/>
    <w:rsid w:val="00A3420E"/>
    <w:rsid w:val="00A35D66"/>
    <w:rsid w:val="00A41085"/>
    <w:rsid w:val="00A425FA"/>
    <w:rsid w:val="00A43960"/>
    <w:rsid w:val="00A46902"/>
    <w:rsid w:val="00A50CDB"/>
    <w:rsid w:val="00A519AA"/>
    <w:rsid w:val="00A51F3E"/>
    <w:rsid w:val="00A5364B"/>
    <w:rsid w:val="00A54142"/>
    <w:rsid w:val="00A54C42"/>
    <w:rsid w:val="00A572B1"/>
    <w:rsid w:val="00A577AF"/>
    <w:rsid w:val="00A60177"/>
    <w:rsid w:val="00A61C27"/>
    <w:rsid w:val="00A6344D"/>
    <w:rsid w:val="00A644B8"/>
    <w:rsid w:val="00A70E35"/>
    <w:rsid w:val="00A720DC"/>
    <w:rsid w:val="00A803CF"/>
    <w:rsid w:val="00A812E2"/>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255F"/>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0980"/>
    <w:rsid w:val="00B5165A"/>
    <w:rsid w:val="00B524C1"/>
    <w:rsid w:val="00B52C8D"/>
    <w:rsid w:val="00B564BF"/>
    <w:rsid w:val="00B6104E"/>
    <w:rsid w:val="00B610C7"/>
    <w:rsid w:val="00B61302"/>
    <w:rsid w:val="00B62106"/>
    <w:rsid w:val="00B626A8"/>
    <w:rsid w:val="00B65695"/>
    <w:rsid w:val="00B66526"/>
    <w:rsid w:val="00B665A3"/>
    <w:rsid w:val="00B73BB4"/>
    <w:rsid w:val="00B76C2A"/>
    <w:rsid w:val="00B80532"/>
    <w:rsid w:val="00B82039"/>
    <w:rsid w:val="00B82454"/>
    <w:rsid w:val="00B84A45"/>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6E5A"/>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5638"/>
    <w:rsid w:val="00C16CCB"/>
    <w:rsid w:val="00C17CFE"/>
    <w:rsid w:val="00C2142B"/>
    <w:rsid w:val="00C22987"/>
    <w:rsid w:val="00C23956"/>
    <w:rsid w:val="00C248E6"/>
    <w:rsid w:val="00C255D9"/>
    <w:rsid w:val="00C275C1"/>
    <w:rsid w:val="00C2766F"/>
    <w:rsid w:val="00C3223B"/>
    <w:rsid w:val="00C32C70"/>
    <w:rsid w:val="00C333C6"/>
    <w:rsid w:val="00C35CC5"/>
    <w:rsid w:val="00C361C5"/>
    <w:rsid w:val="00C377D1"/>
    <w:rsid w:val="00C37BDA"/>
    <w:rsid w:val="00C37C84"/>
    <w:rsid w:val="00C42B41"/>
    <w:rsid w:val="00C44012"/>
    <w:rsid w:val="00C46166"/>
    <w:rsid w:val="00C4710D"/>
    <w:rsid w:val="00C50CAD"/>
    <w:rsid w:val="00C57933"/>
    <w:rsid w:val="00C60206"/>
    <w:rsid w:val="00C615D4"/>
    <w:rsid w:val="00C61B5D"/>
    <w:rsid w:val="00C61C0E"/>
    <w:rsid w:val="00C61C64"/>
    <w:rsid w:val="00C61CDA"/>
    <w:rsid w:val="00C63022"/>
    <w:rsid w:val="00C72956"/>
    <w:rsid w:val="00C73045"/>
    <w:rsid w:val="00C73212"/>
    <w:rsid w:val="00C7354A"/>
    <w:rsid w:val="00C74379"/>
    <w:rsid w:val="00C74DD8"/>
    <w:rsid w:val="00C75C5E"/>
    <w:rsid w:val="00C7669F"/>
    <w:rsid w:val="00C76DFF"/>
    <w:rsid w:val="00C77107"/>
    <w:rsid w:val="00C80B8F"/>
    <w:rsid w:val="00C81AFB"/>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229"/>
    <w:rsid w:val="00CB3627"/>
    <w:rsid w:val="00CB4B4B"/>
    <w:rsid w:val="00CB4B73"/>
    <w:rsid w:val="00CB74CB"/>
    <w:rsid w:val="00CB7E04"/>
    <w:rsid w:val="00CC115D"/>
    <w:rsid w:val="00CC24B7"/>
    <w:rsid w:val="00CC7131"/>
    <w:rsid w:val="00CC7B9E"/>
    <w:rsid w:val="00CD06CA"/>
    <w:rsid w:val="00CD076A"/>
    <w:rsid w:val="00CD180C"/>
    <w:rsid w:val="00CD37DA"/>
    <w:rsid w:val="00CD4F2C"/>
    <w:rsid w:val="00CD6396"/>
    <w:rsid w:val="00CD731C"/>
    <w:rsid w:val="00CE08E8"/>
    <w:rsid w:val="00CE2133"/>
    <w:rsid w:val="00CE245D"/>
    <w:rsid w:val="00CE300F"/>
    <w:rsid w:val="00CE3582"/>
    <w:rsid w:val="00CE3795"/>
    <w:rsid w:val="00CE3E20"/>
    <w:rsid w:val="00CF4827"/>
    <w:rsid w:val="00CF4C69"/>
    <w:rsid w:val="00CF581C"/>
    <w:rsid w:val="00CF71E0"/>
    <w:rsid w:val="00D001B1"/>
    <w:rsid w:val="00D011A5"/>
    <w:rsid w:val="00D013BA"/>
    <w:rsid w:val="00D03176"/>
    <w:rsid w:val="00D060A8"/>
    <w:rsid w:val="00D06605"/>
    <w:rsid w:val="00D0720F"/>
    <w:rsid w:val="00D074E2"/>
    <w:rsid w:val="00D11822"/>
    <w:rsid w:val="00D11B0B"/>
    <w:rsid w:val="00D12A3E"/>
    <w:rsid w:val="00D17C92"/>
    <w:rsid w:val="00D212D7"/>
    <w:rsid w:val="00D22160"/>
    <w:rsid w:val="00D22172"/>
    <w:rsid w:val="00D2301B"/>
    <w:rsid w:val="00D236DD"/>
    <w:rsid w:val="00D237B7"/>
    <w:rsid w:val="00D239EE"/>
    <w:rsid w:val="00D23D03"/>
    <w:rsid w:val="00D30534"/>
    <w:rsid w:val="00D35728"/>
    <w:rsid w:val="00D37BCF"/>
    <w:rsid w:val="00D40F93"/>
    <w:rsid w:val="00D42277"/>
    <w:rsid w:val="00D43C59"/>
    <w:rsid w:val="00D44ADE"/>
    <w:rsid w:val="00D50D65"/>
    <w:rsid w:val="00D512E0"/>
    <w:rsid w:val="00D519F3"/>
    <w:rsid w:val="00D51D2A"/>
    <w:rsid w:val="00D53B7C"/>
    <w:rsid w:val="00D549D4"/>
    <w:rsid w:val="00D55F52"/>
    <w:rsid w:val="00D56508"/>
    <w:rsid w:val="00D575BA"/>
    <w:rsid w:val="00D6131A"/>
    <w:rsid w:val="00D61611"/>
    <w:rsid w:val="00D61784"/>
    <w:rsid w:val="00D6178A"/>
    <w:rsid w:val="00D63B53"/>
    <w:rsid w:val="00D642A6"/>
    <w:rsid w:val="00D64B88"/>
    <w:rsid w:val="00D64DC5"/>
    <w:rsid w:val="00D66BA6"/>
    <w:rsid w:val="00D700B1"/>
    <w:rsid w:val="00D730FA"/>
    <w:rsid w:val="00D76631"/>
    <w:rsid w:val="00D768B7"/>
    <w:rsid w:val="00D76BA7"/>
    <w:rsid w:val="00D77492"/>
    <w:rsid w:val="00D811E8"/>
    <w:rsid w:val="00D81A44"/>
    <w:rsid w:val="00D83072"/>
    <w:rsid w:val="00D83ABC"/>
    <w:rsid w:val="00D8431E"/>
    <w:rsid w:val="00D84870"/>
    <w:rsid w:val="00D91B92"/>
    <w:rsid w:val="00D926B3"/>
    <w:rsid w:val="00D92F63"/>
    <w:rsid w:val="00D947B6"/>
    <w:rsid w:val="00D9647F"/>
    <w:rsid w:val="00D97E00"/>
    <w:rsid w:val="00DA00BC"/>
    <w:rsid w:val="00DA0E22"/>
    <w:rsid w:val="00DA1EFA"/>
    <w:rsid w:val="00DA25E7"/>
    <w:rsid w:val="00DA3687"/>
    <w:rsid w:val="00DA39F2"/>
    <w:rsid w:val="00DA564B"/>
    <w:rsid w:val="00DA6A5C"/>
    <w:rsid w:val="00DB1EB3"/>
    <w:rsid w:val="00DB2544"/>
    <w:rsid w:val="00DB311F"/>
    <w:rsid w:val="00DB53C6"/>
    <w:rsid w:val="00DB59E3"/>
    <w:rsid w:val="00DB6CB6"/>
    <w:rsid w:val="00DB758F"/>
    <w:rsid w:val="00DC02A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1E2"/>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0CF8"/>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7A5F"/>
    <w:rsid w:val="00EA16AC"/>
    <w:rsid w:val="00EA3465"/>
    <w:rsid w:val="00EA385A"/>
    <w:rsid w:val="00EA3931"/>
    <w:rsid w:val="00EA658E"/>
    <w:rsid w:val="00EA7A88"/>
    <w:rsid w:val="00EB27F2"/>
    <w:rsid w:val="00EB3928"/>
    <w:rsid w:val="00EB5373"/>
    <w:rsid w:val="00EC02A2"/>
    <w:rsid w:val="00EC379B"/>
    <w:rsid w:val="00EC37DF"/>
    <w:rsid w:val="00EC41B1"/>
    <w:rsid w:val="00EC48D1"/>
    <w:rsid w:val="00ED0665"/>
    <w:rsid w:val="00ED12C0"/>
    <w:rsid w:val="00ED19F0"/>
    <w:rsid w:val="00ED2B50"/>
    <w:rsid w:val="00ED3A32"/>
    <w:rsid w:val="00ED3BDE"/>
    <w:rsid w:val="00ED5A77"/>
    <w:rsid w:val="00ED68FB"/>
    <w:rsid w:val="00ED783A"/>
    <w:rsid w:val="00EE2E34"/>
    <w:rsid w:val="00EE2E91"/>
    <w:rsid w:val="00EE43A2"/>
    <w:rsid w:val="00EE46B7"/>
    <w:rsid w:val="00EE5A49"/>
    <w:rsid w:val="00EE664B"/>
    <w:rsid w:val="00EE6E0A"/>
    <w:rsid w:val="00EF10BA"/>
    <w:rsid w:val="00EF1738"/>
    <w:rsid w:val="00EF2BAF"/>
    <w:rsid w:val="00EF3B8F"/>
    <w:rsid w:val="00EF543E"/>
    <w:rsid w:val="00EF559F"/>
    <w:rsid w:val="00EF5AA2"/>
    <w:rsid w:val="00EF7E26"/>
    <w:rsid w:val="00F00E94"/>
    <w:rsid w:val="00F01DFA"/>
    <w:rsid w:val="00F02096"/>
    <w:rsid w:val="00F02457"/>
    <w:rsid w:val="00F036C3"/>
    <w:rsid w:val="00F0417E"/>
    <w:rsid w:val="00F05332"/>
    <w:rsid w:val="00F05397"/>
    <w:rsid w:val="00F0638C"/>
    <w:rsid w:val="00F11E04"/>
    <w:rsid w:val="00F12B24"/>
    <w:rsid w:val="00F12BC7"/>
    <w:rsid w:val="00F15223"/>
    <w:rsid w:val="00F164B4"/>
    <w:rsid w:val="00F176E4"/>
    <w:rsid w:val="00F20E5F"/>
    <w:rsid w:val="00F25CC2"/>
    <w:rsid w:val="00F27573"/>
    <w:rsid w:val="00F31876"/>
    <w:rsid w:val="00F31C67"/>
    <w:rsid w:val="00F34359"/>
    <w:rsid w:val="00F36FE0"/>
    <w:rsid w:val="00F37EA8"/>
    <w:rsid w:val="00F40B14"/>
    <w:rsid w:val="00F41186"/>
    <w:rsid w:val="00F41EEF"/>
    <w:rsid w:val="00F41FAC"/>
    <w:rsid w:val="00F423D3"/>
    <w:rsid w:val="00F44349"/>
    <w:rsid w:val="00F4569E"/>
    <w:rsid w:val="00F45AFC"/>
    <w:rsid w:val="00F462F4"/>
    <w:rsid w:val="00F50130"/>
    <w:rsid w:val="00F52402"/>
    <w:rsid w:val="00F52FF8"/>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97507"/>
    <w:rsid w:val="00FA32FC"/>
    <w:rsid w:val="00FA59FD"/>
    <w:rsid w:val="00FA5D8C"/>
    <w:rsid w:val="00FA6403"/>
    <w:rsid w:val="00FA675C"/>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5F55"/>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8A9E42-F944-4B64-92BC-F9071092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A675C"/>
    <w:rPr>
      <w:sz w:val="16"/>
      <w:szCs w:val="16"/>
    </w:rPr>
  </w:style>
  <w:style w:type="paragraph" w:styleId="CommentText">
    <w:name w:val="annotation text"/>
    <w:basedOn w:val="Normal"/>
    <w:link w:val="CommentTextChar"/>
    <w:semiHidden/>
    <w:unhideWhenUsed/>
    <w:rsid w:val="00FA675C"/>
    <w:rPr>
      <w:sz w:val="20"/>
      <w:szCs w:val="20"/>
    </w:rPr>
  </w:style>
  <w:style w:type="character" w:customStyle="1" w:styleId="CommentTextChar">
    <w:name w:val="Comment Text Char"/>
    <w:basedOn w:val="DefaultParagraphFont"/>
    <w:link w:val="CommentText"/>
    <w:semiHidden/>
    <w:rsid w:val="00FA675C"/>
  </w:style>
  <w:style w:type="paragraph" w:styleId="CommentSubject">
    <w:name w:val="annotation subject"/>
    <w:basedOn w:val="CommentText"/>
    <w:next w:val="CommentText"/>
    <w:link w:val="CommentSubjectChar"/>
    <w:semiHidden/>
    <w:unhideWhenUsed/>
    <w:rsid w:val="00FA675C"/>
    <w:rPr>
      <w:b/>
      <w:bCs/>
    </w:rPr>
  </w:style>
  <w:style w:type="character" w:customStyle="1" w:styleId="CommentSubjectChar">
    <w:name w:val="Comment Subject Char"/>
    <w:basedOn w:val="CommentTextChar"/>
    <w:link w:val="CommentSubject"/>
    <w:semiHidden/>
    <w:rsid w:val="00FA675C"/>
    <w:rPr>
      <w:b/>
      <w:bCs/>
    </w:rPr>
  </w:style>
  <w:style w:type="paragraph" w:styleId="Revision">
    <w:name w:val="Revision"/>
    <w:hidden/>
    <w:uiPriority w:val="99"/>
    <w:semiHidden/>
    <w:rsid w:val="00B76C2A"/>
    <w:rPr>
      <w:sz w:val="24"/>
      <w:szCs w:val="24"/>
    </w:rPr>
  </w:style>
  <w:style w:type="paragraph" w:styleId="ListParagraph">
    <w:name w:val="List Paragraph"/>
    <w:basedOn w:val="Normal"/>
    <w:uiPriority w:val="34"/>
    <w:qFormat/>
    <w:rsid w:val="00DB2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1298</Words>
  <Characters>7648</Characters>
  <Application>Microsoft Office Word</Application>
  <DocSecurity>4</DocSecurity>
  <Lines>152</Lines>
  <Paragraphs>36</Paragraphs>
  <ScaleCrop>false</ScaleCrop>
  <HeadingPairs>
    <vt:vector size="2" baseType="variant">
      <vt:variant>
        <vt:lpstr>Title</vt:lpstr>
      </vt:variant>
      <vt:variant>
        <vt:i4>1</vt:i4>
      </vt:variant>
    </vt:vector>
  </HeadingPairs>
  <TitlesOfParts>
    <vt:vector size="1" baseType="lpstr">
      <vt:lpstr>BA - HB00004 (Committee Report (Substituted))</vt:lpstr>
    </vt:vector>
  </TitlesOfParts>
  <Company>State of Texas</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18206</dc:subject>
  <dc:creator>State of Texas</dc:creator>
  <dc:description>HB 4 by Price-(H)Public Health (Substitute Document Number: 87R 14291)</dc:description>
  <cp:lastModifiedBy>Stacey Nicchio</cp:lastModifiedBy>
  <cp:revision>2</cp:revision>
  <cp:lastPrinted>2003-11-26T17:21:00Z</cp:lastPrinted>
  <dcterms:created xsi:type="dcterms:W3CDTF">2021-04-06T18:38:00Z</dcterms:created>
  <dcterms:modified xsi:type="dcterms:W3CDTF">2021-04-06T18:38:00Z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21.92.758</vt:lpwstr>
  </property>
</Properties>
</file>