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2B" w:rsidRDefault="000F07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41A0D4C86B4F49A2EFC68AB9AC0AD8"/>
          </w:placeholder>
        </w:sdtPr>
        <w:sdtContent>
          <w:r w:rsidRPr="005C2A78">
            <w:rPr>
              <w:rFonts w:cs="Times New Roman"/>
              <w:b/>
              <w:szCs w:val="24"/>
              <w:u w:val="single"/>
            </w:rPr>
            <w:t>BILL ANALYSIS</w:t>
          </w:r>
        </w:sdtContent>
      </w:sdt>
    </w:p>
    <w:p w:rsidR="000F072B" w:rsidRPr="00585C31" w:rsidRDefault="000F072B" w:rsidP="000F1DF9">
      <w:pPr>
        <w:spacing w:after="0" w:line="240" w:lineRule="auto"/>
        <w:rPr>
          <w:rFonts w:cs="Times New Roman"/>
          <w:szCs w:val="24"/>
        </w:rPr>
      </w:pPr>
    </w:p>
    <w:p w:rsidR="000F072B" w:rsidRPr="00585C31" w:rsidRDefault="000F07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072B" w:rsidTr="000F1DF9">
        <w:tc>
          <w:tcPr>
            <w:tcW w:w="2718" w:type="dxa"/>
          </w:tcPr>
          <w:p w:rsidR="000F072B" w:rsidRPr="005C2A78" w:rsidRDefault="000F072B" w:rsidP="006D756B">
            <w:pPr>
              <w:rPr>
                <w:rFonts w:cs="Times New Roman"/>
                <w:szCs w:val="24"/>
              </w:rPr>
            </w:pPr>
            <w:sdt>
              <w:sdtPr>
                <w:rPr>
                  <w:rFonts w:cs="Times New Roman"/>
                  <w:szCs w:val="24"/>
                </w:rPr>
                <w:alias w:val="Agency Title"/>
                <w:tag w:val="AgencyTitleContentControl"/>
                <w:id w:val="1920747753"/>
                <w:lock w:val="sdtContentLocked"/>
                <w:placeholder>
                  <w:docPart w:val="C235F388441A4A30AADB3C97903083C3"/>
                </w:placeholder>
              </w:sdtPr>
              <w:sdtEndPr>
                <w:rPr>
                  <w:rFonts w:cstheme="minorBidi"/>
                  <w:szCs w:val="22"/>
                </w:rPr>
              </w:sdtEndPr>
              <w:sdtContent>
                <w:r>
                  <w:rPr>
                    <w:rFonts w:cs="Times New Roman"/>
                    <w:szCs w:val="24"/>
                  </w:rPr>
                  <w:t>Senate Research Center</w:t>
                </w:r>
              </w:sdtContent>
            </w:sdt>
          </w:p>
        </w:tc>
        <w:tc>
          <w:tcPr>
            <w:tcW w:w="6858" w:type="dxa"/>
          </w:tcPr>
          <w:p w:rsidR="000F072B" w:rsidRPr="00FF6471" w:rsidRDefault="000F072B" w:rsidP="000F1DF9">
            <w:pPr>
              <w:jc w:val="right"/>
              <w:rPr>
                <w:rFonts w:cs="Times New Roman"/>
                <w:szCs w:val="24"/>
              </w:rPr>
            </w:pPr>
            <w:sdt>
              <w:sdtPr>
                <w:rPr>
                  <w:rFonts w:cs="Times New Roman"/>
                  <w:szCs w:val="24"/>
                </w:rPr>
                <w:alias w:val="Bill Number"/>
                <w:tag w:val="BillNumberOne"/>
                <w:id w:val="-410784069"/>
                <w:lock w:val="sdtContentLocked"/>
                <w:placeholder>
                  <w:docPart w:val="254C201FCA3B4451806284537D6DB2A1"/>
                </w:placeholder>
              </w:sdtPr>
              <w:sdtContent>
                <w:r>
                  <w:rPr>
                    <w:rFonts w:cs="Times New Roman"/>
                    <w:szCs w:val="24"/>
                  </w:rPr>
                  <w:t>H.B. 30</w:t>
                </w:r>
              </w:sdtContent>
            </w:sdt>
          </w:p>
        </w:tc>
      </w:tr>
      <w:tr w:rsidR="000F072B" w:rsidTr="000F1DF9">
        <w:sdt>
          <w:sdtPr>
            <w:rPr>
              <w:rFonts w:cs="Times New Roman"/>
              <w:szCs w:val="24"/>
            </w:rPr>
            <w:alias w:val="TLCNumber"/>
            <w:tag w:val="TLCNumber"/>
            <w:id w:val="-542600604"/>
            <w:lock w:val="sdtLocked"/>
            <w:placeholder>
              <w:docPart w:val="AA1A15CA19D44524907429820D3D707B"/>
            </w:placeholder>
          </w:sdtPr>
          <w:sdtContent>
            <w:tc>
              <w:tcPr>
                <w:tcW w:w="2718" w:type="dxa"/>
              </w:tcPr>
              <w:p w:rsidR="000F072B" w:rsidRPr="000F1DF9" w:rsidRDefault="000F072B" w:rsidP="00C65088">
                <w:pPr>
                  <w:rPr>
                    <w:rFonts w:cs="Times New Roman"/>
                    <w:szCs w:val="24"/>
                  </w:rPr>
                </w:pPr>
                <w:r>
                  <w:rPr>
                    <w:rFonts w:cs="Times New Roman"/>
                    <w:szCs w:val="24"/>
                  </w:rPr>
                  <w:t>87R19028 TSS-D</w:t>
                </w:r>
              </w:p>
            </w:tc>
          </w:sdtContent>
        </w:sdt>
        <w:tc>
          <w:tcPr>
            <w:tcW w:w="6858" w:type="dxa"/>
          </w:tcPr>
          <w:p w:rsidR="000F072B" w:rsidRPr="005C2A78" w:rsidRDefault="000F072B" w:rsidP="00073EDD">
            <w:pPr>
              <w:jc w:val="right"/>
              <w:rPr>
                <w:rFonts w:cs="Times New Roman"/>
                <w:szCs w:val="24"/>
              </w:rPr>
            </w:pPr>
            <w:sdt>
              <w:sdtPr>
                <w:rPr>
                  <w:rFonts w:cs="Times New Roman"/>
                  <w:szCs w:val="24"/>
                </w:rPr>
                <w:alias w:val="Author Label"/>
                <w:tag w:val="By"/>
                <w:id w:val="72399597"/>
                <w:lock w:val="sdtLocked"/>
                <w:placeholder>
                  <w:docPart w:val="F9108A2AEF70404CB0B7EA123E7759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BFA695A0EE481FAB0D831075EF91DA"/>
                </w:placeholder>
              </w:sdtPr>
              <w:sdtContent>
                <w:r>
                  <w:rPr>
                    <w:rFonts w:cs="Times New Roman"/>
                    <w:szCs w:val="24"/>
                  </w:rPr>
                  <w:t>Talarico et al.</w:t>
                </w:r>
              </w:sdtContent>
            </w:sdt>
            <w:sdt>
              <w:sdtPr>
                <w:rPr>
                  <w:rFonts w:cs="Times New Roman"/>
                  <w:szCs w:val="24"/>
                </w:rPr>
                <w:alias w:val="Sponsor"/>
                <w:tag w:val="Sponsor"/>
                <w:id w:val="-2039656131"/>
                <w:lock w:val="sdtContentLocked"/>
                <w:placeholder>
                  <w:docPart w:val="315015C9F50D449A8E06A371A8675F5F"/>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93C5742CCBB9488D928735D86915F17B"/>
                </w:placeholder>
                <w:showingPlcHdr/>
              </w:sdtPr>
              <w:sdtContent/>
            </w:sdt>
          </w:p>
        </w:tc>
      </w:tr>
      <w:tr w:rsidR="000F072B" w:rsidTr="000F1DF9">
        <w:tc>
          <w:tcPr>
            <w:tcW w:w="2718" w:type="dxa"/>
          </w:tcPr>
          <w:p w:rsidR="000F072B" w:rsidRPr="00BC7495" w:rsidRDefault="000F072B" w:rsidP="000F1DF9">
            <w:pPr>
              <w:rPr>
                <w:rFonts w:cs="Times New Roman"/>
                <w:szCs w:val="24"/>
              </w:rPr>
            </w:pPr>
          </w:p>
        </w:tc>
        <w:sdt>
          <w:sdtPr>
            <w:rPr>
              <w:rFonts w:cs="Times New Roman"/>
              <w:szCs w:val="24"/>
            </w:rPr>
            <w:alias w:val="Committee"/>
            <w:tag w:val="Committee"/>
            <w:id w:val="1914272295"/>
            <w:lock w:val="sdtContentLocked"/>
            <w:placeholder>
              <w:docPart w:val="D07D953F94214DB0B71AD6DA098B72E4"/>
            </w:placeholder>
          </w:sdtPr>
          <w:sdtContent>
            <w:tc>
              <w:tcPr>
                <w:tcW w:w="6858" w:type="dxa"/>
              </w:tcPr>
              <w:p w:rsidR="000F072B" w:rsidRPr="00FF6471" w:rsidRDefault="000F072B" w:rsidP="000F1DF9">
                <w:pPr>
                  <w:jc w:val="right"/>
                  <w:rPr>
                    <w:rFonts w:cs="Times New Roman"/>
                    <w:szCs w:val="24"/>
                  </w:rPr>
                </w:pPr>
                <w:r>
                  <w:rPr>
                    <w:rFonts w:cs="Times New Roman"/>
                    <w:szCs w:val="24"/>
                  </w:rPr>
                  <w:t>Criminal Justice</w:t>
                </w:r>
              </w:p>
            </w:tc>
          </w:sdtContent>
        </w:sdt>
      </w:tr>
      <w:tr w:rsidR="000F072B" w:rsidTr="000F1DF9">
        <w:tc>
          <w:tcPr>
            <w:tcW w:w="2718" w:type="dxa"/>
          </w:tcPr>
          <w:p w:rsidR="000F072B" w:rsidRPr="00BC7495" w:rsidRDefault="000F072B" w:rsidP="000F1DF9">
            <w:pPr>
              <w:rPr>
                <w:rFonts w:cs="Times New Roman"/>
                <w:szCs w:val="24"/>
              </w:rPr>
            </w:pPr>
          </w:p>
        </w:tc>
        <w:sdt>
          <w:sdtPr>
            <w:rPr>
              <w:rFonts w:cs="Times New Roman"/>
              <w:szCs w:val="24"/>
            </w:rPr>
            <w:alias w:val="Date"/>
            <w:tag w:val="DateContentControl"/>
            <w:id w:val="1178081906"/>
            <w:lock w:val="sdtLocked"/>
            <w:placeholder>
              <w:docPart w:val="97A7725F958540A2B69DCB66F603F3B3"/>
            </w:placeholder>
            <w:date w:fullDate="2021-05-17T00:00:00Z">
              <w:dateFormat w:val="M/d/yyyy"/>
              <w:lid w:val="en-US"/>
              <w:storeMappedDataAs w:val="dateTime"/>
              <w:calendar w:val="gregorian"/>
            </w:date>
          </w:sdtPr>
          <w:sdtContent>
            <w:tc>
              <w:tcPr>
                <w:tcW w:w="6858" w:type="dxa"/>
              </w:tcPr>
              <w:p w:rsidR="000F072B" w:rsidRPr="00FF6471" w:rsidRDefault="000F072B" w:rsidP="000F1DF9">
                <w:pPr>
                  <w:jc w:val="right"/>
                  <w:rPr>
                    <w:rFonts w:cs="Times New Roman"/>
                    <w:szCs w:val="24"/>
                  </w:rPr>
                </w:pPr>
                <w:r>
                  <w:rPr>
                    <w:rFonts w:cs="Times New Roman"/>
                    <w:szCs w:val="24"/>
                  </w:rPr>
                  <w:t>5/17/2021</w:t>
                </w:r>
              </w:p>
            </w:tc>
          </w:sdtContent>
        </w:sdt>
      </w:tr>
      <w:tr w:rsidR="000F072B" w:rsidTr="000F1DF9">
        <w:tc>
          <w:tcPr>
            <w:tcW w:w="2718" w:type="dxa"/>
          </w:tcPr>
          <w:p w:rsidR="000F072B" w:rsidRPr="00BC7495" w:rsidRDefault="000F072B" w:rsidP="000F1DF9">
            <w:pPr>
              <w:rPr>
                <w:rFonts w:cs="Times New Roman"/>
                <w:szCs w:val="24"/>
              </w:rPr>
            </w:pPr>
          </w:p>
        </w:tc>
        <w:sdt>
          <w:sdtPr>
            <w:rPr>
              <w:rFonts w:cs="Times New Roman"/>
              <w:szCs w:val="24"/>
            </w:rPr>
            <w:alias w:val="BA Version"/>
            <w:tag w:val="BAVersion"/>
            <w:id w:val="-1685590809"/>
            <w:lock w:val="sdtContentLocked"/>
            <w:placeholder>
              <w:docPart w:val="7458348A7B1349E29FA0D5CA60B02BE5"/>
            </w:placeholder>
          </w:sdtPr>
          <w:sdtContent>
            <w:tc>
              <w:tcPr>
                <w:tcW w:w="6858" w:type="dxa"/>
              </w:tcPr>
              <w:p w:rsidR="000F072B" w:rsidRPr="00FF6471" w:rsidRDefault="000F072B" w:rsidP="000F1DF9">
                <w:pPr>
                  <w:jc w:val="right"/>
                  <w:rPr>
                    <w:rFonts w:cs="Times New Roman"/>
                    <w:szCs w:val="24"/>
                  </w:rPr>
                </w:pPr>
                <w:r>
                  <w:rPr>
                    <w:rFonts w:cs="Times New Roman"/>
                    <w:szCs w:val="24"/>
                  </w:rPr>
                  <w:t>Engrossed</w:t>
                </w:r>
              </w:p>
            </w:tc>
          </w:sdtContent>
        </w:sdt>
      </w:tr>
    </w:tbl>
    <w:p w:rsidR="000F072B" w:rsidRPr="00FF6471" w:rsidRDefault="000F072B" w:rsidP="000F1DF9">
      <w:pPr>
        <w:spacing w:after="0" w:line="240" w:lineRule="auto"/>
        <w:rPr>
          <w:rFonts w:cs="Times New Roman"/>
          <w:szCs w:val="24"/>
        </w:rPr>
      </w:pPr>
    </w:p>
    <w:p w:rsidR="000F072B" w:rsidRPr="00FF6471" w:rsidRDefault="000F072B" w:rsidP="000F1DF9">
      <w:pPr>
        <w:spacing w:after="0" w:line="240" w:lineRule="auto"/>
        <w:rPr>
          <w:rFonts w:cs="Times New Roman"/>
          <w:szCs w:val="24"/>
        </w:rPr>
      </w:pPr>
    </w:p>
    <w:p w:rsidR="000F072B" w:rsidRPr="00FF6471" w:rsidRDefault="000F07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E0972171694A359AECDD1627EAF028"/>
        </w:placeholder>
      </w:sdtPr>
      <w:sdtContent>
        <w:p w:rsidR="000F072B" w:rsidRDefault="000F07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C778A5A0FFC42338E6FFDBC9ACAF22A"/>
        </w:placeholder>
      </w:sdtPr>
      <w:sdtEndPr/>
      <w:sdtContent>
        <w:p w:rsidR="000F072B" w:rsidRDefault="000F072B" w:rsidP="000F072B">
          <w:pPr>
            <w:pStyle w:val="NormalWeb"/>
            <w:spacing w:before="0" w:beforeAutospacing="0" w:after="0" w:afterAutospacing="0"/>
            <w:jc w:val="both"/>
            <w:divId w:val="1684283302"/>
            <w:rPr>
              <w:rFonts w:eastAsia="Times New Roman"/>
              <w:bCs/>
            </w:rPr>
          </w:pPr>
        </w:p>
        <w:p w:rsidR="000F072B" w:rsidRPr="000F072B" w:rsidRDefault="000F072B" w:rsidP="000F072B">
          <w:pPr>
            <w:pStyle w:val="NormalWeb"/>
            <w:spacing w:before="0" w:beforeAutospacing="0" w:after="0" w:afterAutospacing="0"/>
            <w:jc w:val="both"/>
            <w:divId w:val="1684283302"/>
          </w:pPr>
          <w:r w:rsidRPr="000F072B">
            <w:t>According to the Windham School District more than 300 students in Texas who were either adjudicated as adults under the age of 18 or are between the ages of 18 and 22 are eligible to receive special education services under the Individuals with Disabilities Education Act. Although some students may be close to completing the requirements to earn a high school diploma, they are not currently provided this opportunity. Minors certified as adults and those eligible for special education services in the Texas Department of Criminal Justice</w:t>
          </w:r>
          <w:r>
            <w:t xml:space="preserve"> (TDCJ)</w:t>
          </w:r>
          <w:r w:rsidRPr="000F072B">
            <w:t>, unlike individuals in juvenile facilities, do not have access to a high school diploma program and instead must pursue high school equivalency.</w:t>
          </w:r>
        </w:p>
        <w:p w:rsidR="000F072B" w:rsidRPr="000F072B" w:rsidRDefault="000F072B" w:rsidP="000F072B">
          <w:pPr>
            <w:pStyle w:val="NormalWeb"/>
            <w:spacing w:before="0" w:beforeAutospacing="0" w:after="0" w:afterAutospacing="0"/>
            <w:jc w:val="both"/>
            <w:divId w:val="1684283302"/>
          </w:pPr>
          <w:r w:rsidRPr="000F072B">
            <w:t> </w:t>
          </w:r>
        </w:p>
        <w:p w:rsidR="000F072B" w:rsidRPr="000F072B" w:rsidRDefault="000F072B" w:rsidP="000F072B">
          <w:pPr>
            <w:pStyle w:val="NormalWeb"/>
            <w:spacing w:before="0" w:beforeAutospacing="0" w:after="0" w:afterAutospacing="0"/>
            <w:jc w:val="both"/>
            <w:divId w:val="1684283302"/>
          </w:pPr>
          <w:r w:rsidRPr="000F072B">
            <w:t>H.B. 30 seeks to ensure that students who are not currently covered by any state education requirements are taught by requiring the Windham School District to educate minors certified as adults.</w:t>
          </w:r>
        </w:p>
        <w:p w:rsidR="000F072B" w:rsidRPr="000F072B" w:rsidRDefault="000F072B" w:rsidP="000F072B">
          <w:pPr>
            <w:pStyle w:val="NormalWeb"/>
            <w:spacing w:before="0" w:beforeAutospacing="0" w:after="0" w:afterAutospacing="0"/>
            <w:jc w:val="both"/>
            <w:divId w:val="1684283302"/>
          </w:pPr>
          <w:r w:rsidRPr="000F072B">
            <w:t> </w:t>
          </w:r>
        </w:p>
        <w:p w:rsidR="000F072B" w:rsidRPr="000F072B" w:rsidRDefault="000F072B" w:rsidP="000F072B">
          <w:pPr>
            <w:pStyle w:val="NormalWeb"/>
            <w:spacing w:before="0" w:beforeAutospacing="0" w:after="0" w:afterAutospacing="0"/>
            <w:jc w:val="both"/>
            <w:divId w:val="1684283302"/>
          </w:pPr>
          <w:r w:rsidRPr="000F072B">
            <w:t>H.B. 30 amends the Education Code to require the Windham School District to develop and provide an educational program that includes the curriculum requirements for a high school diploma or a course of instruction that prepares the person for the high school equivalency examination to each person conf</w:t>
          </w:r>
          <w:r>
            <w:t>ined or imprisoned in TDCJ</w:t>
          </w:r>
          <w:r w:rsidRPr="000F072B">
            <w:t xml:space="preserve"> who is not a high school graduate, is younger than 18 years of age, and is eligible to receive special education services and younger than 22 years of age.</w:t>
          </w:r>
        </w:p>
        <w:p w:rsidR="000F072B" w:rsidRPr="000F072B" w:rsidRDefault="000F072B" w:rsidP="000F072B">
          <w:pPr>
            <w:pStyle w:val="NormalWeb"/>
            <w:spacing w:before="0" w:beforeAutospacing="0" w:after="0" w:afterAutospacing="0"/>
            <w:jc w:val="both"/>
            <w:divId w:val="1684283302"/>
          </w:pPr>
          <w:r w:rsidRPr="000F072B">
            <w:t> </w:t>
          </w:r>
        </w:p>
        <w:p w:rsidR="000F072B" w:rsidRPr="000F072B" w:rsidRDefault="000F072B" w:rsidP="000F072B">
          <w:pPr>
            <w:pStyle w:val="NormalWeb"/>
            <w:spacing w:before="0" w:beforeAutospacing="0" w:after="0" w:afterAutospacing="0"/>
            <w:jc w:val="both"/>
            <w:divId w:val="1684283302"/>
          </w:pPr>
          <w:r w:rsidRPr="000F072B">
            <w:t>H.B. 30 requires the Windham School District, in developing a person's educational program, to consider the duration of the person's confinement or imprisonment, the person's current level of education, the person's educational goals and preference, and, if applicable, recommendations of the person's admission, review, and dismissal committee.</w:t>
          </w:r>
        </w:p>
        <w:p w:rsidR="000F072B" w:rsidRPr="00D70925" w:rsidRDefault="000F072B" w:rsidP="000F072B">
          <w:pPr>
            <w:spacing w:after="0" w:line="240" w:lineRule="auto"/>
            <w:jc w:val="both"/>
            <w:rPr>
              <w:rFonts w:eastAsia="Times New Roman" w:cs="Times New Roman"/>
              <w:bCs/>
              <w:szCs w:val="24"/>
            </w:rPr>
          </w:pPr>
        </w:p>
      </w:sdtContent>
    </w:sdt>
    <w:p w:rsidR="000F072B" w:rsidRDefault="000F07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 </w:t>
      </w:r>
      <w:bookmarkStart w:id="1" w:name="AmendsCurrentLaw"/>
      <w:bookmarkEnd w:id="1"/>
      <w:r>
        <w:rPr>
          <w:rFonts w:cs="Times New Roman"/>
          <w:szCs w:val="24"/>
        </w:rPr>
        <w:t>amends current law relating to educational programs provided by the Windham School District in the Texas Department of Criminal Justice for certain inmates.</w:t>
      </w:r>
    </w:p>
    <w:p w:rsidR="000F072B" w:rsidRPr="001A34BD" w:rsidRDefault="000F072B" w:rsidP="000F1DF9">
      <w:pPr>
        <w:spacing w:after="0" w:line="240" w:lineRule="auto"/>
        <w:jc w:val="both"/>
        <w:rPr>
          <w:rFonts w:eastAsia="Times New Roman" w:cs="Times New Roman"/>
          <w:szCs w:val="24"/>
        </w:rPr>
      </w:pPr>
    </w:p>
    <w:p w:rsidR="000F072B" w:rsidRPr="005C2A78" w:rsidRDefault="000F07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23B5DC4EAB4727BAF1BAF7FBD2CDFE"/>
          </w:placeholder>
        </w:sdtPr>
        <w:sdtContent>
          <w:r>
            <w:rPr>
              <w:rFonts w:eastAsia="Times New Roman" w:cs="Times New Roman"/>
              <w:b/>
              <w:szCs w:val="24"/>
              <w:u w:val="single"/>
            </w:rPr>
            <w:t>RULEMAKING AUTHORITY</w:t>
          </w:r>
        </w:sdtContent>
      </w:sdt>
    </w:p>
    <w:p w:rsidR="000F072B" w:rsidRPr="006529C4" w:rsidRDefault="000F072B" w:rsidP="00774EC7">
      <w:pPr>
        <w:spacing w:after="0" w:line="240" w:lineRule="auto"/>
        <w:jc w:val="both"/>
        <w:rPr>
          <w:rFonts w:cs="Times New Roman"/>
          <w:szCs w:val="24"/>
        </w:rPr>
      </w:pPr>
    </w:p>
    <w:p w:rsidR="000F072B" w:rsidRPr="006529C4" w:rsidRDefault="000F072B" w:rsidP="00774EC7">
      <w:pPr>
        <w:spacing w:after="0" w:line="240" w:lineRule="auto"/>
        <w:jc w:val="both"/>
        <w:rPr>
          <w:rFonts w:cs="Times New Roman"/>
          <w:szCs w:val="24"/>
        </w:rPr>
      </w:pPr>
      <w:r>
        <w:rPr>
          <w:rFonts w:cs="Times New Roman"/>
          <w:szCs w:val="24"/>
        </w:rPr>
        <w:t>Rulemaking authority is expressly granted to the Texas Board of Criminal Justice in SECTION 1 (Section 19.0051, Education Code) of this bill.</w:t>
      </w:r>
    </w:p>
    <w:p w:rsidR="000F072B" w:rsidRPr="006529C4" w:rsidRDefault="000F072B" w:rsidP="00774EC7">
      <w:pPr>
        <w:spacing w:after="0" w:line="240" w:lineRule="auto"/>
        <w:jc w:val="both"/>
        <w:rPr>
          <w:rFonts w:cs="Times New Roman"/>
          <w:szCs w:val="24"/>
        </w:rPr>
      </w:pPr>
    </w:p>
    <w:p w:rsidR="000F072B" w:rsidRPr="005C2A78" w:rsidRDefault="000F07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2350BA8BB64BFF95E80A833B188EB0"/>
          </w:placeholder>
        </w:sdtPr>
        <w:sdtContent>
          <w:r>
            <w:rPr>
              <w:rFonts w:eastAsia="Times New Roman" w:cs="Times New Roman"/>
              <w:b/>
              <w:szCs w:val="24"/>
              <w:u w:val="single"/>
            </w:rPr>
            <w:t>SECTION BY SECTION ANALYSIS</w:t>
          </w:r>
        </w:sdtContent>
      </w:sdt>
    </w:p>
    <w:p w:rsidR="000F072B" w:rsidRPr="005C2A78" w:rsidRDefault="000F072B" w:rsidP="000F1DF9">
      <w:pPr>
        <w:spacing w:after="0" w:line="240" w:lineRule="auto"/>
        <w:jc w:val="both"/>
        <w:rPr>
          <w:rFonts w:eastAsia="Times New Roman" w:cs="Times New Roman"/>
          <w:szCs w:val="24"/>
        </w:rPr>
      </w:pPr>
    </w:p>
    <w:p w:rsidR="000F072B" w:rsidRPr="00421DA8" w:rsidRDefault="000F072B" w:rsidP="00914455">
      <w:pPr>
        <w:spacing w:after="0" w:line="240" w:lineRule="auto"/>
        <w:jc w:val="both"/>
        <w:rPr>
          <w:rFonts w:eastAsia="Times New Roman" w:cs="Times New Roman"/>
          <w:szCs w:val="24"/>
        </w:rPr>
      </w:pPr>
      <w:r w:rsidRPr="00421DA8">
        <w:rPr>
          <w:rFonts w:eastAsia="Times New Roman" w:cs="Times New Roman"/>
          <w:szCs w:val="24"/>
        </w:rPr>
        <w:t>SECTION 1. Amends Chapter 19, Education Code, by adding Section 19.0051, as follows:</w:t>
      </w:r>
    </w:p>
    <w:p w:rsidR="000F072B" w:rsidRPr="00421DA8" w:rsidRDefault="000F072B" w:rsidP="00914455">
      <w:pPr>
        <w:spacing w:after="0" w:line="240" w:lineRule="auto"/>
        <w:jc w:val="both"/>
        <w:rPr>
          <w:rFonts w:eastAsia="Times New Roman" w:cs="Times New Roman"/>
          <w:szCs w:val="24"/>
        </w:rPr>
      </w:pPr>
    </w:p>
    <w:p w:rsidR="000F072B" w:rsidRPr="00421DA8" w:rsidRDefault="000F072B" w:rsidP="00914455">
      <w:pPr>
        <w:spacing w:after="0" w:line="240" w:lineRule="auto"/>
        <w:ind w:left="720"/>
        <w:jc w:val="both"/>
        <w:rPr>
          <w:rFonts w:cs="Times New Roman"/>
          <w:szCs w:val="24"/>
          <w:shd w:val="clear" w:color="auto" w:fill="FFFFFF"/>
        </w:rPr>
      </w:pPr>
      <w:r w:rsidRPr="00421DA8">
        <w:rPr>
          <w:rFonts w:eastAsia="Times New Roman" w:cs="Times New Roman"/>
          <w:szCs w:val="24"/>
        </w:rPr>
        <w:t xml:space="preserve">Sec. 19.0051.  </w:t>
      </w:r>
      <w:r w:rsidRPr="00421DA8">
        <w:rPr>
          <w:rFonts w:cs="Times New Roman"/>
          <w:szCs w:val="24"/>
          <w:shd w:val="clear" w:color="auto" w:fill="FFFFFF"/>
        </w:rPr>
        <w:t>EDUCATIONAL PROGRAMS.  (a) Requires the Windham School District to develop and provide an educational program that includes the curriculum requirements for a high school diploma under Section 28.025 (High School Diploma and Certificate; Academic Achievement Record) or a course of instruction that prepares the person for the high school equivalency examination to each person confined or imprisoned in the Texas Department of Criminal Justice who is not a high school graduate and is:</w:t>
      </w:r>
    </w:p>
    <w:p w:rsidR="000F072B" w:rsidRPr="00421DA8" w:rsidRDefault="000F072B" w:rsidP="00914455">
      <w:pPr>
        <w:spacing w:after="0" w:line="240" w:lineRule="auto"/>
        <w:ind w:left="720"/>
        <w:jc w:val="both"/>
        <w:rPr>
          <w:rFonts w:cs="Times New Roman"/>
          <w:szCs w:val="24"/>
          <w:shd w:val="clear" w:color="auto" w:fill="FFFFFF"/>
        </w:rPr>
      </w:pPr>
    </w:p>
    <w:p w:rsidR="000F072B" w:rsidRPr="00421DA8" w:rsidRDefault="000F072B" w:rsidP="00914455">
      <w:pPr>
        <w:spacing w:after="0" w:line="240" w:lineRule="auto"/>
        <w:ind w:left="2160"/>
        <w:jc w:val="both"/>
        <w:rPr>
          <w:rFonts w:cs="Times New Roman"/>
          <w:szCs w:val="24"/>
          <w:shd w:val="clear" w:color="auto" w:fill="FFFFFF"/>
        </w:rPr>
      </w:pPr>
      <w:r w:rsidRPr="00421DA8">
        <w:rPr>
          <w:rFonts w:eastAsia="Times New Roman" w:cs="Times New Roman"/>
          <w:szCs w:val="24"/>
        </w:rPr>
        <w:t>(1)  younger than 18 years of age; or</w:t>
      </w:r>
    </w:p>
    <w:p w:rsidR="000F072B" w:rsidRPr="00421DA8" w:rsidRDefault="000F072B" w:rsidP="00914455">
      <w:pPr>
        <w:spacing w:after="0" w:line="240" w:lineRule="auto"/>
        <w:ind w:left="2160"/>
        <w:jc w:val="both"/>
        <w:rPr>
          <w:rFonts w:cs="Times New Roman"/>
          <w:szCs w:val="24"/>
          <w:shd w:val="clear" w:color="auto" w:fill="FFFFFF"/>
        </w:rPr>
      </w:pPr>
    </w:p>
    <w:p w:rsidR="000F072B" w:rsidRPr="00421DA8" w:rsidRDefault="000F072B" w:rsidP="00914455">
      <w:pPr>
        <w:spacing w:after="0" w:line="240" w:lineRule="auto"/>
        <w:ind w:left="2160"/>
        <w:jc w:val="both"/>
        <w:rPr>
          <w:rFonts w:eastAsia="Times New Roman" w:cs="Times New Roman"/>
          <w:szCs w:val="24"/>
        </w:rPr>
      </w:pPr>
      <w:r w:rsidRPr="00421DA8">
        <w:rPr>
          <w:rFonts w:eastAsia="Times New Roman" w:cs="Times New Roman"/>
          <w:szCs w:val="24"/>
        </w:rPr>
        <w:t>(2)  eligible to receive special education services under Subchapter A (Special Education Programs), Chapter 29 (Educational Program), and younger than 22 years of age.</w:t>
      </w:r>
    </w:p>
    <w:p w:rsidR="000F072B" w:rsidRPr="00421DA8" w:rsidRDefault="000F072B" w:rsidP="00914455">
      <w:pPr>
        <w:spacing w:after="0" w:line="240" w:lineRule="auto"/>
        <w:ind w:left="2160"/>
        <w:jc w:val="both"/>
        <w:rPr>
          <w:rFonts w:eastAsia="Times New Roman" w:cs="Times New Roman"/>
          <w:szCs w:val="24"/>
        </w:rPr>
      </w:pPr>
    </w:p>
    <w:p w:rsidR="000F072B" w:rsidRPr="00421DA8" w:rsidRDefault="000F072B" w:rsidP="00914455">
      <w:pPr>
        <w:spacing w:after="0" w:line="240" w:lineRule="auto"/>
        <w:ind w:left="1440"/>
        <w:jc w:val="both"/>
        <w:rPr>
          <w:rFonts w:cs="Times New Roman"/>
          <w:szCs w:val="24"/>
          <w:shd w:val="clear" w:color="auto" w:fill="FFFFFF"/>
        </w:rPr>
      </w:pPr>
      <w:r w:rsidRPr="00421DA8">
        <w:rPr>
          <w:rFonts w:eastAsia="Times New Roman" w:cs="Times New Roman"/>
          <w:szCs w:val="24"/>
        </w:rPr>
        <w:t xml:space="preserve">(b) Requires the </w:t>
      </w:r>
      <w:r w:rsidRPr="00421DA8">
        <w:rPr>
          <w:rFonts w:cs="Times New Roman"/>
          <w:szCs w:val="24"/>
          <w:shd w:val="clear" w:color="auto" w:fill="FFFFFF"/>
        </w:rPr>
        <w:t>Windham School District, in developing a person's educational program under Subsection (a), to consider:</w:t>
      </w:r>
    </w:p>
    <w:p w:rsidR="000F072B" w:rsidRPr="00421DA8" w:rsidRDefault="000F072B" w:rsidP="00914455">
      <w:pPr>
        <w:spacing w:after="0" w:line="240" w:lineRule="auto"/>
        <w:ind w:left="1440"/>
        <w:jc w:val="both"/>
        <w:rPr>
          <w:rFonts w:cs="Times New Roman"/>
          <w:szCs w:val="24"/>
        </w:rPr>
      </w:pPr>
    </w:p>
    <w:p w:rsidR="000F072B" w:rsidRPr="00421DA8" w:rsidRDefault="000F072B" w:rsidP="00914455">
      <w:pPr>
        <w:spacing w:after="0" w:line="240" w:lineRule="auto"/>
        <w:ind w:left="2160"/>
        <w:jc w:val="both"/>
        <w:rPr>
          <w:rFonts w:cs="Times New Roman"/>
          <w:szCs w:val="24"/>
        </w:rPr>
      </w:pPr>
      <w:r w:rsidRPr="00421DA8">
        <w:rPr>
          <w:rFonts w:cs="Times New Roman"/>
          <w:szCs w:val="24"/>
        </w:rPr>
        <w:t>(1)  the duration of the person's confinement or imprisonment;</w:t>
      </w:r>
    </w:p>
    <w:p w:rsidR="000F072B" w:rsidRPr="00421DA8" w:rsidRDefault="000F072B" w:rsidP="00914455">
      <w:pPr>
        <w:spacing w:after="0" w:line="240" w:lineRule="auto"/>
        <w:ind w:left="2160"/>
        <w:jc w:val="both"/>
        <w:rPr>
          <w:rFonts w:cs="Times New Roman"/>
          <w:szCs w:val="24"/>
        </w:rPr>
      </w:pPr>
    </w:p>
    <w:p w:rsidR="000F072B" w:rsidRPr="00421DA8" w:rsidRDefault="000F072B" w:rsidP="00914455">
      <w:pPr>
        <w:spacing w:after="0" w:line="240" w:lineRule="auto"/>
        <w:ind w:left="2160"/>
        <w:jc w:val="both"/>
        <w:rPr>
          <w:rFonts w:cs="Times New Roman"/>
          <w:szCs w:val="24"/>
        </w:rPr>
      </w:pPr>
      <w:r w:rsidRPr="00421DA8">
        <w:rPr>
          <w:rFonts w:cs="Times New Roman"/>
          <w:szCs w:val="24"/>
        </w:rPr>
        <w:t>(2)  the person's current level of education;</w:t>
      </w:r>
    </w:p>
    <w:p w:rsidR="000F072B" w:rsidRPr="00421DA8" w:rsidRDefault="000F072B" w:rsidP="00914455">
      <w:pPr>
        <w:spacing w:after="0" w:line="240" w:lineRule="auto"/>
        <w:ind w:left="2160"/>
        <w:jc w:val="both"/>
        <w:rPr>
          <w:rFonts w:cs="Times New Roman"/>
          <w:szCs w:val="24"/>
        </w:rPr>
      </w:pPr>
    </w:p>
    <w:p w:rsidR="000F072B" w:rsidRPr="00421DA8" w:rsidRDefault="000F072B" w:rsidP="00914455">
      <w:pPr>
        <w:spacing w:after="0" w:line="240" w:lineRule="auto"/>
        <w:ind w:left="2160"/>
        <w:jc w:val="both"/>
        <w:rPr>
          <w:rFonts w:cs="Times New Roman"/>
          <w:szCs w:val="24"/>
        </w:rPr>
      </w:pPr>
      <w:r w:rsidRPr="00421DA8">
        <w:rPr>
          <w:rFonts w:cs="Times New Roman"/>
          <w:szCs w:val="24"/>
        </w:rPr>
        <w:t>(3)  the person's educational goals and preference; and</w:t>
      </w:r>
    </w:p>
    <w:p w:rsidR="000F072B" w:rsidRPr="00421DA8" w:rsidRDefault="000F072B" w:rsidP="00914455">
      <w:pPr>
        <w:spacing w:after="0" w:line="240" w:lineRule="auto"/>
        <w:ind w:left="2160"/>
        <w:jc w:val="both"/>
        <w:rPr>
          <w:rFonts w:cs="Times New Roman"/>
          <w:szCs w:val="24"/>
        </w:rPr>
      </w:pPr>
    </w:p>
    <w:p w:rsidR="000F072B" w:rsidRPr="00421DA8" w:rsidRDefault="000F072B" w:rsidP="00914455">
      <w:pPr>
        <w:spacing w:after="0" w:line="240" w:lineRule="auto"/>
        <w:ind w:left="2160"/>
        <w:jc w:val="both"/>
        <w:rPr>
          <w:rFonts w:cs="Times New Roman"/>
          <w:szCs w:val="24"/>
        </w:rPr>
      </w:pPr>
      <w:r w:rsidRPr="00421DA8">
        <w:rPr>
          <w:rFonts w:cs="Times New Roman"/>
          <w:szCs w:val="24"/>
        </w:rPr>
        <w:t>(4)  if applicable, recommendations of the person's admission, review, and dismissal committee.</w:t>
      </w:r>
    </w:p>
    <w:p w:rsidR="000F072B" w:rsidRPr="00421DA8" w:rsidRDefault="000F072B" w:rsidP="00914455">
      <w:pPr>
        <w:spacing w:after="0" w:line="240" w:lineRule="auto"/>
        <w:ind w:left="2160"/>
        <w:jc w:val="both"/>
        <w:rPr>
          <w:rFonts w:cs="Times New Roman"/>
          <w:szCs w:val="24"/>
        </w:rPr>
      </w:pPr>
    </w:p>
    <w:p w:rsidR="000F072B" w:rsidRPr="00421DA8" w:rsidRDefault="000F072B" w:rsidP="00914455">
      <w:pPr>
        <w:spacing w:after="0" w:line="240" w:lineRule="auto"/>
        <w:ind w:left="1440"/>
        <w:jc w:val="both"/>
        <w:rPr>
          <w:rFonts w:cs="Times New Roman"/>
          <w:szCs w:val="24"/>
        </w:rPr>
      </w:pPr>
      <w:r w:rsidRPr="00421DA8">
        <w:rPr>
          <w:rFonts w:cs="Times New Roman"/>
          <w:szCs w:val="24"/>
        </w:rPr>
        <w:t>(c) Authorizes the Texas Board of Criminal Justice to adopt rules as necessary to implement this section.</w:t>
      </w:r>
    </w:p>
    <w:p w:rsidR="000F072B" w:rsidRPr="00421DA8" w:rsidRDefault="000F072B" w:rsidP="00914455">
      <w:pPr>
        <w:spacing w:after="0" w:line="240" w:lineRule="auto"/>
        <w:ind w:left="1440"/>
        <w:jc w:val="both"/>
        <w:rPr>
          <w:rFonts w:cs="Times New Roman"/>
          <w:szCs w:val="24"/>
        </w:rPr>
      </w:pPr>
    </w:p>
    <w:p w:rsidR="000F072B" w:rsidRPr="00421DA8" w:rsidRDefault="000F072B" w:rsidP="00914455">
      <w:pPr>
        <w:spacing w:after="0" w:line="240" w:lineRule="auto"/>
        <w:jc w:val="both"/>
        <w:rPr>
          <w:rFonts w:ascii="Consolas" w:hAnsi="Consolas"/>
          <w:sz w:val="20"/>
          <w:szCs w:val="20"/>
          <w:u w:val="single"/>
          <w:shd w:val="clear" w:color="auto" w:fill="FFFFFF"/>
        </w:rPr>
      </w:pPr>
      <w:r w:rsidRPr="00421DA8">
        <w:rPr>
          <w:rFonts w:cs="Times New Roman"/>
          <w:szCs w:val="24"/>
        </w:rPr>
        <w:t>SECTION 2. Effective date: September 1, 2021.</w:t>
      </w:r>
      <w:r w:rsidRPr="00421DA8">
        <w:rPr>
          <w:rFonts w:eastAsia="Times New Roman" w:cs="Times New Roman"/>
          <w:szCs w:val="24"/>
        </w:rPr>
        <w:t xml:space="preserve"> </w:t>
      </w:r>
    </w:p>
    <w:sectPr w:rsidR="000F072B" w:rsidRPr="00421DA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C9" w:rsidRDefault="00611EC9" w:rsidP="000F1DF9">
      <w:pPr>
        <w:spacing w:after="0" w:line="240" w:lineRule="auto"/>
      </w:pPr>
      <w:r>
        <w:separator/>
      </w:r>
    </w:p>
  </w:endnote>
  <w:endnote w:type="continuationSeparator" w:id="0">
    <w:p w:rsidR="00611EC9" w:rsidRDefault="00611E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1E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072B">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072B">
                <w:rPr>
                  <w:sz w:val="20"/>
                  <w:szCs w:val="20"/>
                </w:rPr>
                <w:t>H.B.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072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1E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C9" w:rsidRDefault="00611EC9" w:rsidP="000F1DF9">
      <w:pPr>
        <w:spacing w:after="0" w:line="240" w:lineRule="auto"/>
      </w:pPr>
      <w:r>
        <w:separator/>
      </w:r>
    </w:p>
  </w:footnote>
  <w:footnote w:type="continuationSeparator" w:id="0">
    <w:p w:rsidR="00611EC9" w:rsidRDefault="00611E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072B"/>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EC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6DA"/>
  <w15:docId w15:val="{FBBFA478-D6B5-4C72-AB83-898FF412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07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41A0D4C86B4F49A2EFC68AB9AC0AD8"/>
        <w:category>
          <w:name w:val="General"/>
          <w:gallery w:val="placeholder"/>
        </w:category>
        <w:types>
          <w:type w:val="bbPlcHdr"/>
        </w:types>
        <w:behaviors>
          <w:behavior w:val="content"/>
        </w:behaviors>
        <w:guid w:val="{BDB9161F-B372-4475-8AAB-5BC7695F6BB6}"/>
      </w:docPartPr>
      <w:docPartBody>
        <w:p w:rsidR="00000000" w:rsidRDefault="00A7040B"/>
      </w:docPartBody>
    </w:docPart>
    <w:docPart>
      <w:docPartPr>
        <w:name w:val="C235F388441A4A30AADB3C97903083C3"/>
        <w:category>
          <w:name w:val="General"/>
          <w:gallery w:val="placeholder"/>
        </w:category>
        <w:types>
          <w:type w:val="bbPlcHdr"/>
        </w:types>
        <w:behaviors>
          <w:behavior w:val="content"/>
        </w:behaviors>
        <w:guid w:val="{924B7643-BABF-4A6F-9365-CC2D179503A6}"/>
      </w:docPartPr>
      <w:docPartBody>
        <w:p w:rsidR="00000000" w:rsidRDefault="00A7040B"/>
      </w:docPartBody>
    </w:docPart>
    <w:docPart>
      <w:docPartPr>
        <w:name w:val="254C201FCA3B4451806284537D6DB2A1"/>
        <w:category>
          <w:name w:val="General"/>
          <w:gallery w:val="placeholder"/>
        </w:category>
        <w:types>
          <w:type w:val="bbPlcHdr"/>
        </w:types>
        <w:behaviors>
          <w:behavior w:val="content"/>
        </w:behaviors>
        <w:guid w:val="{20E2D566-91D1-43BC-A12E-A9086C61A350}"/>
      </w:docPartPr>
      <w:docPartBody>
        <w:p w:rsidR="00000000" w:rsidRDefault="00A7040B"/>
      </w:docPartBody>
    </w:docPart>
    <w:docPart>
      <w:docPartPr>
        <w:name w:val="AA1A15CA19D44524907429820D3D707B"/>
        <w:category>
          <w:name w:val="General"/>
          <w:gallery w:val="placeholder"/>
        </w:category>
        <w:types>
          <w:type w:val="bbPlcHdr"/>
        </w:types>
        <w:behaviors>
          <w:behavior w:val="content"/>
        </w:behaviors>
        <w:guid w:val="{6AC34684-BE6D-4655-86BC-784DB2EBCAE3}"/>
      </w:docPartPr>
      <w:docPartBody>
        <w:p w:rsidR="00000000" w:rsidRDefault="00A7040B"/>
      </w:docPartBody>
    </w:docPart>
    <w:docPart>
      <w:docPartPr>
        <w:name w:val="F9108A2AEF70404CB0B7EA123E7759F5"/>
        <w:category>
          <w:name w:val="General"/>
          <w:gallery w:val="placeholder"/>
        </w:category>
        <w:types>
          <w:type w:val="bbPlcHdr"/>
        </w:types>
        <w:behaviors>
          <w:behavior w:val="content"/>
        </w:behaviors>
        <w:guid w:val="{416FC1A3-01A9-461C-889B-BDF352FAFFE9}"/>
      </w:docPartPr>
      <w:docPartBody>
        <w:p w:rsidR="00000000" w:rsidRDefault="00A7040B"/>
      </w:docPartBody>
    </w:docPart>
    <w:docPart>
      <w:docPartPr>
        <w:name w:val="00BFA695A0EE481FAB0D831075EF91DA"/>
        <w:category>
          <w:name w:val="General"/>
          <w:gallery w:val="placeholder"/>
        </w:category>
        <w:types>
          <w:type w:val="bbPlcHdr"/>
        </w:types>
        <w:behaviors>
          <w:behavior w:val="content"/>
        </w:behaviors>
        <w:guid w:val="{E34978A8-BD7C-4522-A8DA-27E8E256887D}"/>
      </w:docPartPr>
      <w:docPartBody>
        <w:p w:rsidR="00000000" w:rsidRDefault="00A7040B"/>
      </w:docPartBody>
    </w:docPart>
    <w:docPart>
      <w:docPartPr>
        <w:name w:val="315015C9F50D449A8E06A371A8675F5F"/>
        <w:category>
          <w:name w:val="General"/>
          <w:gallery w:val="placeholder"/>
        </w:category>
        <w:types>
          <w:type w:val="bbPlcHdr"/>
        </w:types>
        <w:behaviors>
          <w:behavior w:val="content"/>
        </w:behaviors>
        <w:guid w:val="{6818A4A5-951D-4844-9851-63BFF984A0D5}"/>
      </w:docPartPr>
      <w:docPartBody>
        <w:p w:rsidR="00000000" w:rsidRDefault="00A7040B"/>
      </w:docPartBody>
    </w:docPart>
    <w:docPart>
      <w:docPartPr>
        <w:name w:val="93C5742CCBB9488D928735D86915F17B"/>
        <w:category>
          <w:name w:val="General"/>
          <w:gallery w:val="placeholder"/>
        </w:category>
        <w:types>
          <w:type w:val="bbPlcHdr"/>
        </w:types>
        <w:behaviors>
          <w:behavior w:val="content"/>
        </w:behaviors>
        <w:guid w:val="{FB56E1B9-AF75-4B71-8B12-3BB2A408CEE5}"/>
      </w:docPartPr>
      <w:docPartBody>
        <w:p w:rsidR="00000000" w:rsidRDefault="00A7040B"/>
      </w:docPartBody>
    </w:docPart>
    <w:docPart>
      <w:docPartPr>
        <w:name w:val="D07D953F94214DB0B71AD6DA098B72E4"/>
        <w:category>
          <w:name w:val="General"/>
          <w:gallery w:val="placeholder"/>
        </w:category>
        <w:types>
          <w:type w:val="bbPlcHdr"/>
        </w:types>
        <w:behaviors>
          <w:behavior w:val="content"/>
        </w:behaviors>
        <w:guid w:val="{000AF2CB-09FD-4457-8389-F08A99D614FD}"/>
      </w:docPartPr>
      <w:docPartBody>
        <w:p w:rsidR="00000000" w:rsidRDefault="00A7040B"/>
      </w:docPartBody>
    </w:docPart>
    <w:docPart>
      <w:docPartPr>
        <w:name w:val="97A7725F958540A2B69DCB66F603F3B3"/>
        <w:category>
          <w:name w:val="General"/>
          <w:gallery w:val="placeholder"/>
        </w:category>
        <w:types>
          <w:type w:val="bbPlcHdr"/>
        </w:types>
        <w:behaviors>
          <w:behavior w:val="content"/>
        </w:behaviors>
        <w:guid w:val="{4EA88E03-B407-44A2-AF15-A91503A88672}"/>
      </w:docPartPr>
      <w:docPartBody>
        <w:p w:rsidR="00000000" w:rsidRDefault="004C51E8" w:rsidP="004C51E8">
          <w:pPr>
            <w:pStyle w:val="97A7725F958540A2B69DCB66F603F3B3"/>
          </w:pPr>
          <w:r w:rsidRPr="00A30DD1">
            <w:rPr>
              <w:rStyle w:val="PlaceholderText"/>
            </w:rPr>
            <w:t>Click here to enter a date.</w:t>
          </w:r>
        </w:p>
      </w:docPartBody>
    </w:docPart>
    <w:docPart>
      <w:docPartPr>
        <w:name w:val="7458348A7B1349E29FA0D5CA60B02BE5"/>
        <w:category>
          <w:name w:val="General"/>
          <w:gallery w:val="placeholder"/>
        </w:category>
        <w:types>
          <w:type w:val="bbPlcHdr"/>
        </w:types>
        <w:behaviors>
          <w:behavior w:val="content"/>
        </w:behaviors>
        <w:guid w:val="{519E6B61-9844-42F4-BC4A-812EBA2472BE}"/>
      </w:docPartPr>
      <w:docPartBody>
        <w:p w:rsidR="00000000" w:rsidRDefault="00A7040B"/>
      </w:docPartBody>
    </w:docPart>
    <w:docPart>
      <w:docPartPr>
        <w:name w:val="22E0972171694A359AECDD1627EAF028"/>
        <w:category>
          <w:name w:val="General"/>
          <w:gallery w:val="placeholder"/>
        </w:category>
        <w:types>
          <w:type w:val="bbPlcHdr"/>
        </w:types>
        <w:behaviors>
          <w:behavior w:val="content"/>
        </w:behaviors>
        <w:guid w:val="{D73780BA-3BEA-418C-AD36-E86C2F8BEE97}"/>
      </w:docPartPr>
      <w:docPartBody>
        <w:p w:rsidR="00000000" w:rsidRDefault="00A7040B"/>
      </w:docPartBody>
    </w:docPart>
    <w:docPart>
      <w:docPartPr>
        <w:name w:val="8C778A5A0FFC42338E6FFDBC9ACAF22A"/>
        <w:category>
          <w:name w:val="General"/>
          <w:gallery w:val="placeholder"/>
        </w:category>
        <w:types>
          <w:type w:val="bbPlcHdr"/>
        </w:types>
        <w:behaviors>
          <w:behavior w:val="content"/>
        </w:behaviors>
        <w:guid w:val="{0DCC0DDD-F50C-4874-9307-AD12662499BF}"/>
      </w:docPartPr>
      <w:docPartBody>
        <w:p w:rsidR="00000000" w:rsidRDefault="004C51E8" w:rsidP="004C51E8">
          <w:pPr>
            <w:pStyle w:val="8C778A5A0FFC42338E6FFDBC9ACAF22A"/>
          </w:pPr>
          <w:r>
            <w:rPr>
              <w:rFonts w:eastAsia="Times New Roman" w:cs="Times New Roman"/>
              <w:bCs/>
              <w:szCs w:val="24"/>
            </w:rPr>
            <w:t xml:space="preserve"> </w:t>
          </w:r>
        </w:p>
      </w:docPartBody>
    </w:docPart>
    <w:docPart>
      <w:docPartPr>
        <w:name w:val="F423B5DC4EAB4727BAF1BAF7FBD2CDFE"/>
        <w:category>
          <w:name w:val="General"/>
          <w:gallery w:val="placeholder"/>
        </w:category>
        <w:types>
          <w:type w:val="bbPlcHdr"/>
        </w:types>
        <w:behaviors>
          <w:behavior w:val="content"/>
        </w:behaviors>
        <w:guid w:val="{82E705F5-D0A6-4EFC-8758-9FAC910759F7}"/>
      </w:docPartPr>
      <w:docPartBody>
        <w:p w:rsidR="00000000" w:rsidRDefault="00A7040B"/>
      </w:docPartBody>
    </w:docPart>
    <w:docPart>
      <w:docPartPr>
        <w:name w:val="A62350BA8BB64BFF95E80A833B188EB0"/>
        <w:category>
          <w:name w:val="General"/>
          <w:gallery w:val="placeholder"/>
        </w:category>
        <w:types>
          <w:type w:val="bbPlcHdr"/>
        </w:types>
        <w:behaviors>
          <w:behavior w:val="content"/>
        </w:behaviors>
        <w:guid w:val="{95C7D25A-1DFB-45E4-B54D-08B6B5D61E96}"/>
      </w:docPartPr>
      <w:docPartBody>
        <w:p w:rsidR="00000000" w:rsidRDefault="00A70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51E8"/>
    <w:rsid w:val="00576003"/>
    <w:rsid w:val="005B408E"/>
    <w:rsid w:val="005D31F2"/>
    <w:rsid w:val="00635291"/>
    <w:rsid w:val="006959CC"/>
    <w:rsid w:val="00696675"/>
    <w:rsid w:val="006B0016"/>
    <w:rsid w:val="008C55F7"/>
    <w:rsid w:val="0090598B"/>
    <w:rsid w:val="00984D6C"/>
    <w:rsid w:val="00A54AD6"/>
    <w:rsid w:val="00A57564"/>
    <w:rsid w:val="00A7040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1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7A7725F958540A2B69DCB66F603F3B3">
    <w:name w:val="97A7725F958540A2B69DCB66F603F3B3"/>
    <w:rsid w:val="004C51E8"/>
    <w:pPr>
      <w:spacing w:after="160" w:line="259" w:lineRule="auto"/>
    </w:pPr>
  </w:style>
  <w:style w:type="paragraph" w:customStyle="1" w:styleId="8C778A5A0FFC42338E6FFDBC9ACAF22A">
    <w:name w:val="8C778A5A0FFC42338E6FFDBC9ACAF22A"/>
    <w:rsid w:val="004C51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B2556A-D9A3-471F-9A6F-843B3E8C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543</Words>
  <Characters>3097</Characters>
  <Application>Microsoft Office Word</Application>
  <DocSecurity>0</DocSecurity>
  <Lines>25</Lines>
  <Paragraphs>7</Paragraphs>
  <ScaleCrop>false</ScaleCrop>
  <Company>Texas Legislative Council</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2021-05-17T15:07:00Z</dcterms:modified>
</cp:coreProperties>
</file>

<file path=docProps/custom.xml><?xml version="1.0" encoding="utf-8"?>
<op:Properties xmlns:vt="http://schemas.openxmlformats.org/officeDocument/2006/docPropsVTypes" xmlns:op="http://schemas.openxmlformats.org/officeDocument/2006/custom-properties"/>
</file>