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44DAB" w14:paraId="6DA5F26A" w14:textId="77777777" w:rsidTr="00345119">
        <w:tc>
          <w:tcPr>
            <w:tcW w:w="9576" w:type="dxa"/>
            <w:noWrap/>
          </w:tcPr>
          <w:p w14:paraId="163796EE" w14:textId="77777777" w:rsidR="008423E4" w:rsidRPr="0022177D" w:rsidRDefault="00011D5C" w:rsidP="00AD60F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251B111" w14:textId="77777777" w:rsidR="008423E4" w:rsidRPr="0022177D" w:rsidRDefault="008423E4" w:rsidP="00AD60F0">
      <w:pPr>
        <w:jc w:val="center"/>
      </w:pPr>
    </w:p>
    <w:p w14:paraId="630283A9" w14:textId="77777777" w:rsidR="008423E4" w:rsidRPr="00B31F0E" w:rsidRDefault="008423E4" w:rsidP="00AD60F0"/>
    <w:p w14:paraId="7281C3DB" w14:textId="77777777" w:rsidR="008423E4" w:rsidRPr="00742794" w:rsidRDefault="008423E4" w:rsidP="00AD60F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4DAB" w14:paraId="78FBDA9A" w14:textId="77777777" w:rsidTr="00345119">
        <w:tc>
          <w:tcPr>
            <w:tcW w:w="9576" w:type="dxa"/>
          </w:tcPr>
          <w:p w14:paraId="7743A41D" w14:textId="00CB10F4" w:rsidR="008423E4" w:rsidRPr="00861995" w:rsidRDefault="00011D5C" w:rsidP="00AD60F0">
            <w:pPr>
              <w:jc w:val="right"/>
            </w:pPr>
            <w:r>
              <w:t>C.S.H.B. 46</w:t>
            </w:r>
          </w:p>
        </w:tc>
      </w:tr>
      <w:tr w:rsidR="00D44DAB" w14:paraId="64DEBCAC" w14:textId="77777777" w:rsidTr="00345119">
        <w:tc>
          <w:tcPr>
            <w:tcW w:w="9576" w:type="dxa"/>
          </w:tcPr>
          <w:p w14:paraId="70FE3FB3" w14:textId="1637E1AC" w:rsidR="008423E4" w:rsidRPr="00861995" w:rsidRDefault="00011D5C" w:rsidP="00AD60F0">
            <w:pPr>
              <w:jc w:val="right"/>
            </w:pPr>
            <w:r>
              <w:t xml:space="preserve">By: </w:t>
            </w:r>
            <w:r w:rsidR="00E610E9">
              <w:t>Fierro</w:t>
            </w:r>
          </w:p>
        </w:tc>
      </w:tr>
      <w:tr w:rsidR="00D44DAB" w14:paraId="1DEAA2AB" w14:textId="77777777" w:rsidTr="00345119">
        <w:tc>
          <w:tcPr>
            <w:tcW w:w="9576" w:type="dxa"/>
          </w:tcPr>
          <w:p w14:paraId="4FF8FC0F" w14:textId="4D220C22" w:rsidR="008423E4" w:rsidRPr="00861995" w:rsidRDefault="00011D5C" w:rsidP="00AD60F0">
            <w:pPr>
              <w:jc w:val="right"/>
            </w:pPr>
            <w:r>
              <w:t>Elections</w:t>
            </w:r>
          </w:p>
        </w:tc>
      </w:tr>
      <w:tr w:rsidR="00D44DAB" w14:paraId="3FAD7BCD" w14:textId="77777777" w:rsidTr="00345119">
        <w:tc>
          <w:tcPr>
            <w:tcW w:w="9576" w:type="dxa"/>
          </w:tcPr>
          <w:p w14:paraId="4D6F3E15" w14:textId="1B4AB2AA" w:rsidR="008423E4" w:rsidRDefault="00011D5C" w:rsidP="00AD60F0">
            <w:pPr>
              <w:jc w:val="right"/>
            </w:pPr>
            <w:r>
              <w:t>Committee Report (Substituted)</w:t>
            </w:r>
          </w:p>
        </w:tc>
      </w:tr>
    </w:tbl>
    <w:p w14:paraId="7D734EF2" w14:textId="77777777" w:rsidR="008423E4" w:rsidRDefault="008423E4" w:rsidP="00AD60F0">
      <w:pPr>
        <w:tabs>
          <w:tab w:val="right" w:pos="9360"/>
        </w:tabs>
      </w:pPr>
    </w:p>
    <w:p w14:paraId="4BA89432" w14:textId="77777777" w:rsidR="008423E4" w:rsidRDefault="008423E4" w:rsidP="00AD60F0"/>
    <w:p w14:paraId="1D4A2CCA" w14:textId="77777777" w:rsidR="008423E4" w:rsidRDefault="008423E4" w:rsidP="00AD60F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44DAB" w14:paraId="0AB128FA" w14:textId="77777777" w:rsidTr="00345119">
        <w:tc>
          <w:tcPr>
            <w:tcW w:w="9576" w:type="dxa"/>
          </w:tcPr>
          <w:p w14:paraId="41A50711" w14:textId="77777777" w:rsidR="008423E4" w:rsidRPr="00A8133F" w:rsidRDefault="00011D5C" w:rsidP="00AD60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30CEE2A" w14:textId="77777777" w:rsidR="008423E4" w:rsidRDefault="008423E4" w:rsidP="00AD60F0"/>
          <w:p w14:paraId="5219BD0A" w14:textId="3DB4141B" w:rsidR="008423E4" w:rsidRDefault="00011D5C" w:rsidP="00AD60F0">
            <w:pPr>
              <w:pStyle w:val="Header"/>
              <w:jc w:val="both"/>
            </w:pPr>
            <w:r>
              <w:t>It has been</w:t>
            </w:r>
            <w:r w:rsidR="00C213D7">
              <w:t xml:space="preserve"> note</w:t>
            </w:r>
            <w:r>
              <w:t>d</w:t>
            </w:r>
            <w:r w:rsidR="00C213D7">
              <w:t xml:space="preserve"> that there is no system in place for an early</w:t>
            </w:r>
            <w:r>
              <w:t xml:space="preserve"> </w:t>
            </w:r>
            <w:r w:rsidR="00C213D7">
              <w:t>voting</w:t>
            </w:r>
            <w:r>
              <w:t xml:space="preserve"> </w:t>
            </w:r>
            <w:r w:rsidR="00C213D7">
              <w:t xml:space="preserve">clerk to make a reasonable effort to notify </w:t>
            </w:r>
            <w:r w:rsidR="0010579E">
              <w:t>an</w:t>
            </w:r>
            <w:r>
              <w:t xml:space="preserve"> </w:t>
            </w:r>
            <w:r w:rsidR="00C213D7">
              <w:t xml:space="preserve">applicant </w:t>
            </w:r>
            <w:r>
              <w:t xml:space="preserve">of any </w:t>
            </w:r>
            <w:r w:rsidR="00C213D7">
              <w:t xml:space="preserve">errors in </w:t>
            </w:r>
            <w:r w:rsidR="0010579E">
              <w:t xml:space="preserve">an early voting by mail </w:t>
            </w:r>
            <w:r w:rsidR="00C213D7">
              <w:t>application before rejecting it</w:t>
            </w:r>
            <w:r w:rsidR="00071FD3">
              <w:t xml:space="preserve"> or for allowing the applicant to cure </w:t>
            </w:r>
            <w:r w:rsidR="0010579E">
              <w:t>any</w:t>
            </w:r>
            <w:r w:rsidR="00071FD3">
              <w:t xml:space="preserve"> error</w:t>
            </w:r>
            <w:r w:rsidR="00C213D7">
              <w:t>.</w:t>
            </w:r>
            <w:r>
              <w:t xml:space="preserve"> C.S.</w:t>
            </w:r>
            <w:r w:rsidR="00C213D7">
              <w:t xml:space="preserve">H.B. 46 seeks to address this issue by providing for </w:t>
            </w:r>
            <w:r>
              <w:t>an application correction process administered by the early voting clerk</w:t>
            </w:r>
            <w:r w:rsidR="00C213D7">
              <w:t>.</w:t>
            </w:r>
          </w:p>
          <w:p w14:paraId="4076052B" w14:textId="77777777" w:rsidR="008423E4" w:rsidRPr="00E26B13" w:rsidRDefault="008423E4" w:rsidP="00AD60F0">
            <w:pPr>
              <w:rPr>
                <w:b/>
              </w:rPr>
            </w:pPr>
          </w:p>
        </w:tc>
      </w:tr>
      <w:tr w:rsidR="00D44DAB" w14:paraId="5D267B7E" w14:textId="77777777" w:rsidTr="00345119">
        <w:tc>
          <w:tcPr>
            <w:tcW w:w="9576" w:type="dxa"/>
          </w:tcPr>
          <w:p w14:paraId="497DB6F1" w14:textId="77777777" w:rsidR="0017725B" w:rsidRDefault="00011D5C" w:rsidP="00AD60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</w:t>
            </w:r>
            <w:r>
              <w:rPr>
                <w:b/>
                <w:u w:val="single"/>
              </w:rPr>
              <w:t xml:space="preserve"> JUSTICE IMPACT</w:t>
            </w:r>
          </w:p>
          <w:p w14:paraId="76E01743" w14:textId="77777777" w:rsidR="0017725B" w:rsidRDefault="0017725B" w:rsidP="00AD60F0">
            <w:pPr>
              <w:rPr>
                <w:b/>
                <w:u w:val="single"/>
              </w:rPr>
            </w:pPr>
          </w:p>
          <w:p w14:paraId="0DE94BC5" w14:textId="77777777" w:rsidR="00C57F20" w:rsidRPr="00C57F20" w:rsidRDefault="00011D5C" w:rsidP="00AD60F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</w:t>
            </w:r>
            <w:r>
              <w:t>arole, or mandatory supervision.</w:t>
            </w:r>
          </w:p>
          <w:p w14:paraId="4A0C83BB" w14:textId="77777777" w:rsidR="0017725B" w:rsidRPr="0017725B" w:rsidRDefault="0017725B" w:rsidP="00AD60F0">
            <w:pPr>
              <w:rPr>
                <w:b/>
                <w:u w:val="single"/>
              </w:rPr>
            </w:pPr>
          </w:p>
        </w:tc>
      </w:tr>
      <w:tr w:rsidR="00D44DAB" w14:paraId="2AF2A94A" w14:textId="77777777" w:rsidTr="00345119">
        <w:tc>
          <w:tcPr>
            <w:tcW w:w="9576" w:type="dxa"/>
          </w:tcPr>
          <w:p w14:paraId="285C7375" w14:textId="77777777" w:rsidR="008423E4" w:rsidRPr="00A8133F" w:rsidRDefault="00011D5C" w:rsidP="00AD60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DC60B71" w14:textId="77777777" w:rsidR="008423E4" w:rsidRDefault="008423E4" w:rsidP="00AD60F0"/>
          <w:p w14:paraId="31B1FA3E" w14:textId="77777777" w:rsidR="00C57F20" w:rsidRDefault="00011D5C" w:rsidP="00AD60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3D9F0AC" w14:textId="77777777" w:rsidR="008423E4" w:rsidRPr="00E21FDC" w:rsidRDefault="008423E4" w:rsidP="00AD60F0">
            <w:pPr>
              <w:rPr>
                <w:b/>
              </w:rPr>
            </w:pPr>
          </w:p>
        </w:tc>
      </w:tr>
      <w:tr w:rsidR="00D44DAB" w14:paraId="290924CF" w14:textId="77777777" w:rsidTr="00345119">
        <w:tc>
          <w:tcPr>
            <w:tcW w:w="9576" w:type="dxa"/>
          </w:tcPr>
          <w:p w14:paraId="3A553534" w14:textId="77777777" w:rsidR="008423E4" w:rsidRPr="00A8133F" w:rsidRDefault="00011D5C" w:rsidP="00AD60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1E6E401" w14:textId="77777777" w:rsidR="008423E4" w:rsidRDefault="008423E4" w:rsidP="00AD60F0"/>
          <w:p w14:paraId="107BB91B" w14:textId="09955492" w:rsidR="003463BF" w:rsidRDefault="00011D5C" w:rsidP="00AD60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46</w:t>
            </w:r>
            <w:r w:rsidR="00101E60">
              <w:t xml:space="preserve"> amends the Election Code to </w:t>
            </w:r>
            <w:r w:rsidR="00615B3A">
              <w:t xml:space="preserve">require the officially prescribed application form for an early voting ballot by mail to </w:t>
            </w:r>
            <w:r w:rsidR="006A6398">
              <w:t xml:space="preserve">include a space for entering an applicant's email address. </w:t>
            </w:r>
            <w:r w:rsidR="00C213D7">
              <w:t>The bill requires a</w:t>
            </w:r>
            <w:r w:rsidR="00F00A2C">
              <w:t xml:space="preserve">n </w:t>
            </w:r>
            <w:r w:rsidR="006A6398">
              <w:t xml:space="preserve">early voting clerk, before rejecting </w:t>
            </w:r>
            <w:r>
              <w:t xml:space="preserve">such </w:t>
            </w:r>
            <w:r w:rsidR="006A6398">
              <w:t>an application</w:t>
            </w:r>
            <w:r>
              <w:t xml:space="preserve"> o</w:t>
            </w:r>
            <w:r>
              <w:t>n the basis of a clerical error</w:t>
            </w:r>
            <w:r w:rsidR="006A6398">
              <w:t xml:space="preserve">, </w:t>
            </w:r>
            <w:r w:rsidR="00C213D7">
              <w:t xml:space="preserve">to </w:t>
            </w:r>
            <w:r w:rsidR="006A6398" w:rsidRPr="006A6398">
              <w:t>make a reasonable effor</w:t>
            </w:r>
            <w:r w:rsidR="00C57F20">
              <w:t xml:space="preserve">t to contact the applicant by </w:t>
            </w:r>
            <w:r>
              <w:t xml:space="preserve">telephone or </w:t>
            </w:r>
            <w:r w:rsidR="00C57F20">
              <w:t xml:space="preserve">email at any </w:t>
            </w:r>
            <w:r>
              <w:t xml:space="preserve">telephone number or </w:t>
            </w:r>
            <w:r w:rsidR="00C57F20">
              <w:t>e</w:t>
            </w:r>
            <w:r w:rsidR="006A6398" w:rsidRPr="006A6398">
              <w:t xml:space="preserve">mail address provided on the application to </w:t>
            </w:r>
            <w:r>
              <w:t>notify the applicant of the error</w:t>
            </w:r>
            <w:r w:rsidR="006A6398" w:rsidRPr="006A6398">
              <w:t>.</w:t>
            </w:r>
            <w:r w:rsidR="006A6398">
              <w:t xml:space="preserve"> </w:t>
            </w:r>
          </w:p>
          <w:p w14:paraId="0307D1B9" w14:textId="77777777" w:rsidR="003463BF" w:rsidRDefault="003463BF" w:rsidP="00AD60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C43447F" w14:textId="16BD9615" w:rsidR="00864FC0" w:rsidRDefault="00011D5C" w:rsidP="00AD60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46</w:t>
            </w:r>
            <w:r w:rsidR="003463BF">
              <w:t xml:space="preserve"> </w:t>
            </w:r>
            <w:r w:rsidR="006A6398">
              <w:t xml:space="preserve">authorizes the applicant to </w:t>
            </w:r>
            <w:r w:rsidRPr="00C77D9B">
              <w:t xml:space="preserve">appear at the early voting clerk's office </w:t>
            </w:r>
            <w:r>
              <w:t xml:space="preserve">to </w:t>
            </w:r>
            <w:r w:rsidR="006A6398">
              <w:t xml:space="preserve">make </w:t>
            </w:r>
            <w:r w:rsidR="006A6398" w:rsidRPr="006A6398">
              <w:t>clerical corr</w:t>
            </w:r>
            <w:r w:rsidR="00C57F20">
              <w:t xml:space="preserve">ections to the application </w:t>
            </w:r>
            <w:r>
              <w:t>or submit a new application after receiving notice of the error</w:t>
            </w:r>
            <w:r w:rsidR="00E153EF">
              <w:t xml:space="preserve">. </w:t>
            </w:r>
            <w:r w:rsidR="003463BF">
              <w:t xml:space="preserve">The bill </w:t>
            </w:r>
            <w:r w:rsidR="00E153EF">
              <w:t xml:space="preserve">authorizes the early voting clerk to reject the application if the </w:t>
            </w:r>
            <w:r>
              <w:t>applicant does not appea</w:t>
            </w:r>
            <w:r>
              <w:t>r at the office</w:t>
            </w:r>
            <w:r w:rsidR="00E153EF" w:rsidRPr="00E153EF">
              <w:t xml:space="preserve"> before the fourth day aft</w:t>
            </w:r>
            <w:r w:rsidR="00C57F20">
              <w:t xml:space="preserve">er the date the clerk </w:t>
            </w:r>
            <w:r w:rsidR="00F07D66">
              <w:t xml:space="preserve">contacted the applicant at the </w:t>
            </w:r>
            <w:r w:rsidR="00F07D66" w:rsidRPr="00F07D66">
              <w:t>telephone number or</w:t>
            </w:r>
            <w:r w:rsidR="00F07D66">
              <w:t xml:space="preserve"> </w:t>
            </w:r>
            <w:r w:rsidR="00C57F20">
              <w:t>e</w:t>
            </w:r>
            <w:r w:rsidR="00E153EF" w:rsidRPr="00E153EF">
              <w:t>mail address provided on the application</w:t>
            </w:r>
            <w:r w:rsidR="00E153EF">
              <w:t xml:space="preserve">. </w:t>
            </w:r>
          </w:p>
          <w:p w14:paraId="6B5E939B" w14:textId="77777777" w:rsidR="00864FC0" w:rsidRDefault="00864FC0" w:rsidP="00AD60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6D0503A" w14:textId="77777777" w:rsidR="008423E4" w:rsidRDefault="00011D5C" w:rsidP="00AD60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46</w:t>
            </w:r>
            <w:r w:rsidR="003463BF">
              <w:t xml:space="preserve"> requires the early voting clerk to </w:t>
            </w:r>
            <w:r w:rsidR="003463BF" w:rsidRPr="00E153EF">
              <w:t xml:space="preserve">attach to and maintain with the original application </w:t>
            </w:r>
            <w:r w:rsidR="00F07D66">
              <w:t xml:space="preserve">any </w:t>
            </w:r>
            <w:r w:rsidR="00F07D66" w:rsidRPr="00F07D66">
              <w:t>records created or submitted</w:t>
            </w:r>
            <w:r w:rsidR="00F07D66">
              <w:t xml:space="preserve"> </w:t>
            </w:r>
            <w:r w:rsidR="00C475CD">
              <w:t>related</w:t>
            </w:r>
            <w:r w:rsidR="00F07D66">
              <w:t xml:space="preserve"> to correcting a clerical error</w:t>
            </w:r>
            <w:r w:rsidR="003463BF">
              <w:t xml:space="preserve">. </w:t>
            </w:r>
          </w:p>
          <w:p w14:paraId="25A0E8A1" w14:textId="07154A4E" w:rsidR="00DC3965" w:rsidRPr="00835628" w:rsidRDefault="00DC3965" w:rsidP="00AD60F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44DAB" w14:paraId="235913A2" w14:textId="77777777" w:rsidTr="00345119">
        <w:tc>
          <w:tcPr>
            <w:tcW w:w="9576" w:type="dxa"/>
          </w:tcPr>
          <w:p w14:paraId="5ED5D524" w14:textId="77777777" w:rsidR="008423E4" w:rsidRPr="00A8133F" w:rsidRDefault="00011D5C" w:rsidP="00AD60F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C5EABE8" w14:textId="77777777" w:rsidR="008423E4" w:rsidRDefault="008423E4" w:rsidP="00AD60F0"/>
          <w:p w14:paraId="66F5B759" w14:textId="77777777" w:rsidR="008423E4" w:rsidRPr="003624F2" w:rsidRDefault="00011D5C" w:rsidP="00AD60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B87C9E3" w14:textId="77777777" w:rsidR="008423E4" w:rsidRPr="00233FDB" w:rsidRDefault="008423E4" w:rsidP="00AD60F0">
            <w:pPr>
              <w:rPr>
                <w:b/>
              </w:rPr>
            </w:pPr>
          </w:p>
        </w:tc>
      </w:tr>
      <w:tr w:rsidR="00D44DAB" w14:paraId="02DD6150" w14:textId="77777777" w:rsidTr="00345119">
        <w:tc>
          <w:tcPr>
            <w:tcW w:w="9576" w:type="dxa"/>
          </w:tcPr>
          <w:p w14:paraId="198BA494" w14:textId="77777777" w:rsidR="00E610E9" w:rsidRDefault="00011D5C" w:rsidP="00AD60F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5FBB66D" w14:textId="77777777" w:rsidR="00C475CD" w:rsidRDefault="00C475CD" w:rsidP="00AD60F0">
            <w:pPr>
              <w:jc w:val="both"/>
            </w:pPr>
          </w:p>
          <w:p w14:paraId="6DDC5A66" w14:textId="03694F5E" w:rsidR="00C475CD" w:rsidRDefault="00011D5C" w:rsidP="00AD60F0">
            <w:pPr>
              <w:jc w:val="both"/>
            </w:pPr>
            <w:r>
              <w:t xml:space="preserve">While C.S.H.B. 46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14:paraId="7A166AB7" w14:textId="707348EB" w:rsidR="00C475CD" w:rsidRDefault="00C475CD" w:rsidP="00AD60F0">
            <w:pPr>
              <w:jc w:val="both"/>
            </w:pPr>
          </w:p>
          <w:p w14:paraId="11C14667" w14:textId="0E18D7DA" w:rsidR="00C475CD" w:rsidRDefault="00011D5C" w:rsidP="00AD60F0">
            <w:pPr>
              <w:jc w:val="both"/>
            </w:pPr>
            <w:r>
              <w:t xml:space="preserve">The substitute changes the methods set out in the original </w:t>
            </w:r>
            <w:r w:rsidR="005375A8">
              <w:t>for correcting</w:t>
            </w:r>
            <w:r>
              <w:t xml:space="preserve"> </w:t>
            </w:r>
            <w:r w:rsidR="005375A8">
              <w:t xml:space="preserve">a clerical error on an application </w:t>
            </w:r>
            <w:r w:rsidR="005375A8" w:rsidRPr="005375A8">
              <w:t>for an early voting ballot by mail</w:t>
            </w:r>
            <w:r w:rsidR="005375A8">
              <w:t xml:space="preserve"> by doing the following:</w:t>
            </w:r>
          </w:p>
          <w:p w14:paraId="46BEB610" w14:textId="77777777" w:rsidR="009C4DF5" w:rsidRDefault="00011D5C" w:rsidP="00AD60F0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authorizing the clerk to contact the applicant by telephone in addition to by email, as in the original;</w:t>
            </w:r>
          </w:p>
          <w:p w14:paraId="63F78A5C" w14:textId="77777777" w:rsidR="00F20AE9" w:rsidRDefault="00011D5C" w:rsidP="00AD60F0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changing the purpose of such contact from asking </w:t>
            </w:r>
            <w:r w:rsidRPr="00F20AE9">
              <w:t>questions about the application</w:t>
            </w:r>
            <w:r>
              <w:t xml:space="preserve">, as in the original, to </w:t>
            </w:r>
            <w:r w:rsidRPr="00F20AE9">
              <w:t>notify</w:t>
            </w:r>
            <w:r>
              <w:t>ing</w:t>
            </w:r>
            <w:r w:rsidRPr="00F20AE9">
              <w:t xml:space="preserve"> the applicant of the error</w:t>
            </w:r>
            <w:r>
              <w:t>;</w:t>
            </w:r>
          </w:p>
          <w:p w14:paraId="6A1D7AA5" w14:textId="77D81491" w:rsidR="005375A8" w:rsidRDefault="00011D5C" w:rsidP="00AD60F0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authorizing the applicant to </w:t>
            </w:r>
            <w:r w:rsidRPr="00F20AE9">
              <w:t>appear at the early voting clerk's office</w:t>
            </w:r>
            <w:r>
              <w:t xml:space="preserve"> </w:t>
            </w:r>
            <w:r w:rsidR="0072641A">
              <w:t xml:space="preserve">to </w:t>
            </w:r>
            <w:r>
              <w:t xml:space="preserve">make clerical corrections to the application, whereas the original </w:t>
            </w:r>
            <w:r w:rsidR="0072641A">
              <w:t xml:space="preserve">authorized </w:t>
            </w:r>
            <w:r>
              <w:t>the applicant to make the corrections by email;</w:t>
            </w:r>
            <w:r w:rsidR="006B314F">
              <w:t xml:space="preserve"> and</w:t>
            </w:r>
          </w:p>
          <w:p w14:paraId="286F411E" w14:textId="02EB5385" w:rsidR="00F20AE9" w:rsidRDefault="00011D5C" w:rsidP="00AD60F0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removing the original</w:t>
            </w:r>
            <w:r w:rsidR="0072641A">
              <w:t xml:space="preserve">'s provision </w:t>
            </w:r>
            <w:r w:rsidR="00071FD3">
              <w:t>prohibiting</w:t>
            </w:r>
            <w:r w:rsidR="006B314F">
              <w:t xml:space="preserve"> an applicant from changing the address or county of </w:t>
            </w:r>
            <w:r w:rsidR="006B314F" w:rsidRPr="006B314F">
              <w:t>residence submitted on the original application to a different address or county of residence by email</w:t>
            </w:r>
            <w:r w:rsidR="006B314F">
              <w:t>.</w:t>
            </w:r>
          </w:p>
          <w:p w14:paraId="4573B46C" w14:textId="36FE48DC" w:rsidR="00C475CD" w:rsidRPr="00C475CD" w:rsidRDefault="00C475CD" w:rsidP="00AD60F0">
            <w:pPr>
              <w:jc w:val="both"/>
            </w:pPr>
          </w:p>
        </w:tc>
      </w:tr>
      <w:tr w:rsidR="00D44DAB" w14:paraId="00859991" w14:textId="77777777" w:rsidTr="00345119">
        <w:tc>
          <w:tcPr>
            <w:tcW w:w="9576" w:type="dxa"/>
          </w:tcPr>
          <w:p w14:paraId="26D97C63" w14:textId="77777777" w:rsidR="00E610E9" w:rsidRPr="009C1E9A" w:rsidRDefault="00E610E9" w:rsidP="00AD60F0">
            <w:pPr>
              <w:rPr>
                <w:b/>
                <w:u w:val="single"/>
              </w:rPr>
            </w:pPr>
          </w:p>
        </w:tc>
      </w:tr>
      <w:tr w:rsidR="00D44DAB" w14:paraId="06F19891" w14:textId="77777777" w:rsidTr="00345119">
        <w:tc>
          <w:tcPr>
            <w:tcW w:w="9576" w:type="dxa"/>
          </w:tcPr>
          <w:p w14:paraId="4DD8884C" w14:textId="77777777" w:rsidR="00E610E9" w:rsidRPr="00E610E9" w:rsidRDefault="00E610E9" w:rsidP="00AD60F0">
            <w:pPr>
              <w:jc w:val="both"/>
            </w:pPr>
          </w:p>
        </w:tc>
      </w:tr>
    </w:tbl>
    <w:p w14:paraId="2B0A6698" w14:textId="77777777" w:rsidR="004108C3" w:rsidRPr="008423E4" w:rsidRDefault="004108C3" w:rsidP="00AD60F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96F56" w14:textId="77777777" w:rsidR="00000000" w:rsidRDefault="00011D5C">
      <w:r>
        <w:separator/>
      </w:r>
    </w:p>
  </w:endnote>
  <w:endnote w:type="continuationSeparator" w:id="0">
    <w:p w14:paraId="01AA0DF8" w14:textId="77777777" w:rsidR="00000000" w:rsidRDefault="0001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0229" w14:textId="77777777" w:rsidR="004429AF" w:rsidRDefault="00442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4DAB" w14:paraId="559F5F51" w14:textId="77777777" w:rsidTr="009C1E9A">
      <w:trPr>
        <w:cantSplit/>
      </w:trPr>
      <w:tc>
        <w:tcPr>
          <w:tcW w:w="0" w:type="pct"/>
        </w:tcPr>
        <w:p w14:paraId="11BA83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B4BDA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19465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ABD4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70E2B4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4DAB" w14:paraId="2C2C9B83" w14:textId="77777777" w:rsidTr="009C1E9A">
      <w:trPr>
        <w:cantSplit/>
      </w:trPr>
      <w:tc>
        <w:tcPr>
          <w:tcW w:w="0" w:type="pct"/>
        </w:tcPr>
        <w:p w14:paraId="5E1891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8FC4C2" w14:textId="4D9506E8" w:rsidR="00EC379B" w:rsidRPr="009C1E9A" w:rsidRDefault="00011D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25272</w:t>
          </w:r>
        </w:p>
      </w:tc>
      <w:tc>
        <w:tcPr>
          <w:tcW w:w="2453" w:type="pct"/>
        </w:tcPr>
        <w:p w14:paraId="797C2F39" w14:textId="611490DA" w:rsidR="00EC379B" w:rsidRDefault="00011D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B10CE">
            <w:t>21.126.2505</w:t>
          </w:r>
          <w:r>
            <w:fldChar w:fldCharType="end"/>
          </w:r>
        </w:p>
      </w:tc>
    </w:tr>
    <w:tr w:rsidR="00D44DAB" w14:paraId="7DD7BC12" w14:textId="77777777" w:rsidTr="009C1E9A">
      <w:trPr>
        <w:cantSplit/>
      </w:trPr>
      <w:tc>
        <w:tcPr>
          <w:tcW w:w="0" w:type="pct"/>
        </w:tcPr>
        <w:p w14:paraId="4656C98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A7E3130" w14:textId="23D64E8C" w:rsidR="00EC379B" w:rsidRPr="009C1E9A" w:rsidRDefault="00011D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15342</w:t>
          </w:r>
        </w:p>
      </w:tc>
      <w:tc>
        <w:tcPr>
          <w:tcW w:w="2453" w:type="pct"/>
        </w:tcPr>
        <w:p w14:paraId="2631BC8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D1B5D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4DAB" w14:paraId="37D05F1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85701F6" w14:textId="76DFBDE9" w:rsidR="00EC379B" w:rsidRDefault="00011D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D60F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CF32B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FDCF1D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E92FE" w14:textId="77777777" w:rsidR="004429AF" w:rsidRDefault="00442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3CB82" w14:textId="77777777" w:rsidR="00000000" w:rsidRDefault="00011D5C">
      <w:r>
        <w:separator/>
      </w:r>
    </w:p>
  </w:footnote>
  <w:footnote w:type="continuationSeparator" w:id="0">
    <w:p w14:paraId="63765955" w14:textId="77777777" w:rsidR="00000000" w:rsidRDefault="0001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C29C" w14:textId="77777777" w:rsidR="004429AF" w:rsidRDefault="00442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20D4" w14:textId="77777777" w:rsidR="004429AF" w:rsidRDefault="004429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EBA4" w14:textId="77777777" w:rsidR="004429AF" w:rsidRDefault="00442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6366"/>
    <w:multiLevelType w:val="hybridMultilevel"/>
    <w:tmpl w:val="356CE8A6"/>
    <w:lvl w:ilvl="0" w:tplc="6D980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826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CA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27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01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0E5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02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6C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AB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11B70"/>
    <w:multiLevelType w:val="hybridMultilevel"/>
    <w:tmpl w:val="87F8AE68"/>
    <w:lvl w:ilvl="0" w:tplc="DBF27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B47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84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0E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43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24C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83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6E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4F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43"/>
    <w:rsid w:val="00000A70"/>
    <w:rsid w:val="000032B8"/>
    <w:rsid w:val="00003B06"/>
    <w:rsid w:val="000054B9"/>
    <w:rsid w:val="00007461"/>
    <w:rsid w:val="0001117E"/>
    <w:rsid w:val="0001125F"/>
    <w:rsid w:val="00011D5C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4304"/>
    <w:rsid w:val="00055C12"/>
    <w:rsid w:val="000608B0"/>
    <w:rsid w:val="0006104C"/>
    <w:rsid w:val="00064BF2"/>
    <w:rsid w:val="000667BA"/>
    <w:rsid w:val="000676A7"/>
    <w:rsid w:val="00071FD3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1E60"/>
    <w:rsid w:val="00102D3F"/>
    <w:rsid w:val="00102EC7"/>
    <w:rsid w:val="0010347D"/>
    <w:rsid w:val="0010579E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46BC"/>
    <w:rsid w:val="001B75B8"/>
    <w:rsid w:val="001C1230"/>
    <w:rsid w:val="001C2F71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5E86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672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3BF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29AF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553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5A8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B3A"/>
    <w:rsid w:val="00617411"/>
    <w:rsid w:val="006249CB"/>
    <w:rsid w:val="006272DD"/>
    <w:rsid w:val="006275D9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3D1"/>
    <w:rsid w:val="00673B9F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639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14F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2C56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41A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7D18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2F70"/>
    <w:rsid w:val="007E33B6"/>
    <w:rsid w:val="007E599A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4FC0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8CB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4DF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E5C"/>
    <w:rsid w:val="00AC2E9A"/>
    <w:rsid w:val="00AC5AAB"/>
    <w:rsid w:val="00AC5AEC"/>
    <w:rsid w:val="00AC5F28"/>
    <w:rsid w:val="00AC6900"/>
    <w:rsid w:val="00AD304B"/>
    <w:rsid w:val="00AD4497"/>
    <w:rsid w:val="00AD60F0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29C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C4E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3D7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5CD"/>
    <w:rsid w:val="00C50CAD"/>
    <w:rsid w:val="00C57933"/>
    <w:rsid w:val="00C57F20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D9B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0CE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410"/>
    <w:rsid w:val="00D30534"/>
    <w:rsid w:val="00D35728"/>
    <w:rsid w:val="00D37BCF"/>
    <w:rsid w:val="00D40F93"/>
    <w:rsid w:val="00D42277"/>
    <w:rsid w:val="00D43C59"/>
    <w:rsid w:val="00D44ADE"/>
    <w:rsid w:val="00D44DAB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262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965"/>
    <w:rsid w:val="00DC3D8F"/>
    <w:rsid w:val="00DC42E8"/>
    <w:rsid w:val="00DC6DBB"/>
    <w:rsid w:val="00DD0022"/>
    <w:rsid w:val="00DD073C"/>
    <w:rsid w:val="00DD128C"/>
    <w:rsid w:val="00DD1B8F"/>
    <w:rsid w:val="00DD5BCC"/>
    <w:rsid w:val="00DD5EBE"/>
    <w:rsid w:val="00DD7509"/>
    <w:rsid w:val="00DD79C7"/>
    <w:rsid w:val="00DD7D6E"/>
    <w:rsid w:val="00DE0543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3EF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0E9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A2C"/>
    <w:rsid w:val="00F01DFA"/>
    <w:rsid w:val="00F02096"/>
    <w:rsid w:val="00F02457"/>
    <w:rsid w:val="00F036C3"/>
    <w:rsid w:val="00F0417E"/>
    <w:rsid w:val="00F05397"/>
    <w:rsid w:val="00F0638C"/>
    <w:rsid w:val="00F07D66"/>
    <w:rsid w:val="00F11E04"/>
    <w:rsid w:val="00F12B24"/>
    <w:rsid w:val="00F12BC7"/>
    <w:rsid w:val="00F15223"/>
    <w:rsid w:val="00F164B4"/>
    <w:rsid w:val="00F176E4"/>
    <w:rsid w:val="00F20AE9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A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4502E1-C68E-4D9A-89D4-443D7C6F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63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63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398"/>
    <w:rPr>
      <w:b/>
      <w:bCs/>
    </w:rPr>
  </w:style>
  <w:style w:type="paragraph" w:styleId="ListParagraph">
    <w:name w:val="List Paragraph"/>
    <w:basedOn w:val="Normal"/>
    <w:uiPriority w:val="34"/>
    <w:qFormat/>
    <w:rsid w:val="0053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2676</Characters>
  <Application>Microsoft Office Word</Application>
  <DocSecurity>4</DocSecurity>
  <Lines>71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HB00046 (Committee Report (Substituted))</vt:lpstr>
    </vt:vector>
  </TitlesOfParts>
  <Company>State of Texas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25272</dc:subject>
  <dc:creator>State of Texas</dc:creator>
  <dc:description>HB 46 by Fierro-(H)Elections (Substitute Document Number: 87R 15342)</dc:description>
  <cp:lastModifiedBy>Stacey Nicchio</cp:lastModifiedBy>
  <cp:revision>2</cp:revision>
  <cp:lastPrinted>2003-11-26T17:21:00Z</cp:lastPrinted>
  <dcterms:created xsi:type="dcterms:W3CDTF">2021-05-11T18:35:00Z</dcterms:created>
  <dcterms:modified xsi:type="dcterms:W3CDTF">2021-05-11T18:35:00Z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21.126.2505</vt:lpwstr>
  </property>
</Properties>
</file>