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780766" w14:paraId="0F8D06B2" w14:textId="77777777" w:rsidTr="00345119">
        <w:tc>
          <w:tcPr>
            <w:tcW w:w="9576" w:type="dxa"/>
            <w:noWrap/>
          </w:tcPr>
          <w:p w14:paraId="487A1BE5" w14:textId="77777777" w:rsidR="008423E4" w:rsidRPr="0022177D" w:rsidRDefault="006F0C84" w:rsidP="00DA31CE">
            <w:pPr>
              <w:pStyle w:val="Heading1"/>
            </w:pPr>
            <w:bookmarkStart w:id="0" w:name="_GoBack"/>
            <w:bookmarkEnd w:id="0"/>
            <w:r w:rsidRPr="00631897">
              <w:t>BILL ANALYSIS</w:t>
            </w:r>
          </w:p>
        </w:tc>
      </w:tr>
    </w:tbl>
    <w:p w14:paraId="3046A0B9" w14:textId="77777777" w:rsidR="008423E4" w:rsidRPr="0022177D" w:rsidRDefault="008423E4" w:rsidP="00DA31CE">
      <w:pPr>
        <w:jc w:val="center"/>
      </w:pPr>
    </w:p>
    <w:p w14:paraId="2090ACAE" w14:textId="77777777" w:rsidR="008423E4" w:rsidRPr="00B31F0E" w:rsidRDefault="008423E4" w:rsidP="00DA31CE"/>
    <w:p w14:paraId="693D5006" w14:textId="77777777" w:rsidR="008423E4" w:rsidRPr="00742794" w:rsidRDefault="008423E4" w:rsidP="00DA31CE">
      <w:pPr>
        <w:tabs>
          <w:tab w:val="right" w:pos="9360"/>
        </w:tabs>
      </w:pPr>
    </w:p>
    <w:tbl>
      <w:tblPr>
        <w:tblW w:w="0" w:type="auto"/>
        <w:tblLayout w:type="fixed"/>
        <w:tblLook w:val="01E0" w:firstRow="1" w:lastRow="1" w:firstColumn="1" w:lastColumn="1" w:noHBand="0" w:noVBand="0"/>
      </w:tblPr>
      <w:tblGrid>
        <w:gridCol w:w="9576"/>
      </w:tblGrid>
      <w:tr w:rsidR="00780766" w14:paraId="0F6F799A" w14:textId="77777777" w:rsidTr="00345119">
        <w:tc>
          <w:tcPr>
            <w:tcW w:w="9576" w:type="dxa"/>
          </w:tcPr>
          <w:p w14:paraId="7033D496" w14:textId="1B60F580" w:rsidR="008423E4" w:rsidRPr="00861995" w:rsidRDefault="006F0C84" w:rsidP="00DA31CE">
            <w:pPr>
              <w:jc w:val="right"/>
            </w:pPr>
            <w:r>
              <w:t>C.S.H.B. 103</w:t>
            </w:r>
          </w:p>
        </w:tc>
      </w:tr>
      <w:tr w:rsidR="00780766" w14:paraId="7B052FEF" w14:textId="77777777" w:rsidTr="00345119">
        <w:tc>
          <w:tcPr>
            <w:tcW w:w="9576" w:type="dxa"/>
          </w:tcPr>
          <w:p w14:paraId="4298CD35" w14:textId="20DF07D6" w:rsidR="008423E4" w:rsidRPr="00861995" w:rsidRDefault="006F0C84" w:rsidP="00DA31CE">
            <w:pPr>
              <w:jc w:val="right"/>
            </w:pPr>
            <w:r>
              <w:t xml:space="preserve">By: </w:t>
            </w:r>
            <w:r w:rsidR="00FA6FB0">
              <w:t>Landgraf</w:t>
            </w:r>
          </w:p>
        </w:tc>
      </w:tr>
      <w:tr w:rsidR="00780766" w14:paraId="36277734" w14:textId="77777777" w:rsidTr="00345119">
        <w:tc>
          <w:tcPr>
            <w:tcW w:w="9576" w:type="dxa"/>
          </w:tcPr>
          <w:p w14:paraId="110CE12F" w14:textId="22C272D4" w:rsidR="008423E4" w:rsidRPr="00861995" w:rsidRDefault="006F0C84" w:rsidP="00DA31CE">
            <w:pPr>
              <w:jc w:val="right"/>
            </w:pPr>
            <w:r>
              <w:t>Homeland Security &amp; Public Safety</w:t>
            </w:r>
          </w:p>
        </w:tc>
      </w:tr>
      <w:tr w:rsidR="00780766" w14:paraId="744AA9EB" w14:textId="77777777" w:rsidTr="00345119">
        <w:tc>
          <w:tcPr>
            <w:tcW w:w="9576" w:type="dxa"/>
          </w:tcPr>
          <w:p w14:paraId="2314E966" w14:textId="24BF8A11" w:rsidR="008423E4" w:rsidRDefault="006F0C84" w:rsidP="00DA31CE">
            <w:pPr>
              <w:jc w:val="right"/>
            </w:pPr>
            <w:r>
              <w:t>Committee Report (Substituted)</w:t>
            </w:r>
          </w:p>
        </w:tc>
      </w:tr>
    </w:tbl>
    <w:p w14:paraId="6F65A197" w14:textId="77777777" w:rsidR="008423E4" w:rsidRDefault="008423E4" w:rsidP="00DA31CE">
      <w:pPr>
        <w:tabs>
          <w:tab w:val="right" w:pos="9360"/>
        </w:tabs>
      </w:pPr>
    </w:p>
    <w:p w14:paraId="28F51C90" w14:textId="77777777" w:rsidR="008423E4" w:rsidRDefault="008423E4" w:rsidP="00DA31CE"/>
    <w:p w14:paraId="5E5579C8" w14:textId="77777777" w:rsidR="008423E4" w:rsidRDefault="008423E4" w:rsidP="00DA31CE"/>
    <w:tbl>
      <w:tblPr>
        <w:tblW w:w="0" w:type="auto"/>
        <w:tblCellMar>
          <w:left w:w="115" w:type="dxa"/>
          <w:right w:w="115" w:type="dxa"/>
        </w:tblCellMar>
        <w:tblLook w:val="01E0" w:firstRow="1" w:lastRow="1" w:firstColumn="1" w:lastColumn="1" w:noHBand="0" w:noVBand="0"/>
      </w:tblPr>
      <w:tblGrid>
        <w:gridCol w:w="9360"/>
      </w:tblGrid>
      <w:tr w:rsidR="00780766" w14:paraId="10C16788" w14:textId="77777777" w:rsidTr="00345119">
        <w:tc>
          <w:tcPr>
            <w:tcW w:w="9576" w:type="dxa"/>
          </w:tcPr>
          <w:p w14:paraId="102DD3B6" w14:textId="77777777" w:rsidR="008423E4" w:rsidRPr="00A8133F" w:rsidRDefault="006F0C84" w:rsidP="00DA31CE">
            <w:pPr>
              <w:rPr>
                <w:b/>
              </w:rPr>
            </w:pPr>
            <w:r w:rsidRPr="009C1E9A">
              <w:rPr>
                <w:b/>
                <w:u w:val="single"/>
              </w:rPr>
              <w:t>BACKGROUND AND PURPOSE</w:t>
            </w:r>
            <w:r>
              <w:rPr>
                <w:b/>
              </w:rPr>
              <w:t xml:space="preserve"> </w:t>
            </w:r>
          </w:p>
          <w:p w14:paraId="491FAFBA" w14:textId="77777777" w:rsidR="008423E4" w:rsidRDefault="008423E4" w:rsidP="00DA31CE"/>
          <w:p w14:paraId="5FA55EC4" w14:textId="010F84FC" w:rsidR="008423E4" w:rsidRDefault="006F0C84" w:rsidP="00DA31CE">
            <w:pPr>
              <w:pStyle w:val="Header"/>
              <w:jc w:val="both"/>
            </w:pPr>
            <w:r>
              <w:t>In August 2019,</w:t>
            </w:r>
            <w:r w:rsidR="00845583" w:rsidRPr="00845583">
              <w:t xml:space="preserve"> a mass shooting occur</w:t>
            </w:r>
            <w:r>
              <w:t>r</w:t>
            </w:r>
            <w:r w:rsidR="00845583" w:rsidRPr="00845583">
              <w:t xml:space="preserve">ed in </w:t>
            </w:r>
            <w:r>
              <w:t xml:space="preserve">West Texas </w:t>
            </w:r>
            <w:r w:rsidR="00845583">
              <w:t xml:space="preserve">in </w:t>
            </w:r>
            <w:r w:rsidR="009D572A">
              <w:t xml:space="preserve">which a gunman </w:t>
            </w:r>
            <w:r w:rsidR="00183789">
              <w:t xml:space="preserve">shot and </w:t>
            </w:r>
            <w:r w:rsidR="009D572A">
              <w:t xml:space="preserve">killed </w:t>
            </w:r>
            <w:r w:rsidR="00D566A0">
              <w:t>several</w:t>
            </w:r>
            <w:r>
              <w:t xml:space="preserve"> </w:t>
            </w:r>
            <w:r w:rsidR="009D572A">
              <w:t xml:space="preserve">and injured </w:t>
            </w:r>
            <w:r w:rsidR="00D566A0">
              <w:t xml:space="preserve">many </w:t>
            </w:r>
            <w:r w:rsidR="00800C18">
              <w:t xml:space="preserve">others </w:t>
            </w:r>
            <w:r w:rsidR="009D572A">
              <w:t xml:space="preserve">across </w:t>
            </w:r>
            <w:r w:rsidR="009F3AC5">
              <w:t>the Midland</w:t>
            </w:r>
            <w:r w:rsidR="009A6448">
              <w:t>-</w:t>
            </w:r>
            <w:r w:rsidR="009D572A">
              <w:t>Odessa</w:t>
            </w:r>
            <w:r w:rsidR="00D566A0">
              <w:t xml:space="preserve"> area</w:t>
            </w:r>
            <w:r w:rsidR="00183789">
              <w:t xml:space="preserve"> from his moving vehicle</w:t>
            </w:r>
            <w:r>
              <w:t>.</w:t>
            </w:r>
            <w:r w:rsidR="009D572A">
              <w:t xml:space="preserve"> </w:t>
            </w:r>
            <w:r w:rsidR="00183789">
              <w:t xml:space="preserve">It has been noted that the shooting spree lasted for over an hour and </w:t>
            </w:r>
            <w:r w:rsidR="00D566A0">
              <w:t>suggested</w:t>
            </w:r>
            <w:r w:rsidR="00183789">
              <w:t xml:space="preserve"> that</w:t>
            </w:r>
            <w:r w:rsidR="00D566A0">
              <w:t>,</w:t>
            </w:r>
            <w:r w:rsidR="00183789">
              <w:t xml:space="preserve"> </w:t>
            </w:r>
            <w:r w:rsidR="00D566A0">
              <w:t xml:space="preserve">had </w:t>
            </w:r>
            <w:r w:rsidR="00183789">
              <w:t xml:space="preserve">the public been more aware of the gunman's location and the continued existence of the threat he posed, </w:t>
            </w:r>
            <w:r w:rsidR="00D566A0">
              <w:t xml:space="preserve">more </w:t>
            </w:r>
            <w:r w:rsidR="00183789">
              <w:t xml:space="preserve">lives </w:t>
            </w:r>
            <w:r w:rsidR="00800C18">
              <w:t>could</w:t>
            </w:r>
            <w:r w:rsidR="00183789">
              <w:t xml:space="preserve"> have been saved. C.S.H.B. 103 seeks to ensure that the public has greater access to critically important information in these life-threatening situations by providing for the development</w:t>
            </w:r>
            <w:r w:rsidR="00D566A0">
              <w:t xml:space="preserve"> and implementation</w:t>
            </w:r>
            <w:r w:rsidR="00183789">
              <w:t xml:space="preserve"> of the Texas Active Shooter Alert System to be activated on report of an active shooter.</w:t>
            </w:r>
          </w:p>
          <w:p w14:paraId="66316A21" w14:textId="77777777" w:rsidR="008423E4" w:rsidRPr="00E26B13" w:rsidRDefault="008423E4" w:rsidP="00DA31CE">
            <w:pPr>
              <w:rPr>
                <w:b/>
              </w:rPr>
            </w:pPr>
          </w:p>
        </w:tc>
      </w:tr>
      <w:tr w:rsidR="00780766" w14:paraId="1094572F" w14:textId="77777777" w:rsidTr="00345119">
        <w:tc>
          <w:tcPr>
            <w:tcW w:w="9576" w:type="dxa"/>
          </w:tcPr>
          <w:p w14:paraId="66AD8354" w14:textId="77777777" w:rsidR="0017725B" w:rsidRDefault="006F0C84" w:rsidP="00DA31CE">
            <w:pPr>
              <w:rPr>
                <w:b/>
                <w:u w:val="single"/>
              </w:rPr>
            </w:pPr>
            <w:r>
              <w:rPr>
                <w:b/>
                <w:u w:val="single"/>
              </w:rPr>
              <w:t>CRIMINAL JUSTICE IMPACT</w:t>
            </w:r>
          </w:p>
          <w:p w14:paraId="29940CD3" w14:textId="77777777" w:rsidR="0017725B" w:rsidRDefault="0017725B" w:rsidP="00DA31CE">
            <w:pPr>
              <w:rPr>
                <w:b/>
                <w:u w:val="single"/>
              </w:rPr>
            </w:pPr>
          </w:p>
          <w:p w14:paraId="2C5D7CDB" w14:textId="1082C951" w:rsidR="00483366" w:rsidRPr="00483366" w:rsidRDefault="006F0C84" w:rsidP="00DA31CE">
            <w:pPr>
              <w:jc w:val="both"/>
            </w:pPr>
            <w:r>
              <w:t>It is the committee's opinion that this bill does not expressly create a criminal offense, increase the punishment for an existing criminal offense or category of offenses,</w:t>
            </w:r>
            <w:r>
              <w:t xml:space="preserve"> or change the eligibility of a person for community supervision, parole, or mandatory supervision.</w:t>
            </w:r>
          </w:p>
          <w:p w14:paraId="7A75B457" w14:textId="77777777" w:rsidR="0017725B" w:rsidRPr="0017725B" w:rsidRDefault="0017725B" w:rsidP="00DA31CE">
            <w:pPr>
              <w:rPr>
                <w:b/>
                <w:u w:val="single"/>
              </w:rPr>
            </w:pPr>
          </w:p>
        </w:tc>
      </w:tr>
      <w:tr w:rsidR="00780766" w14:paraId="07198B45" w14:textId="77777777" w:rsidTr="00345119">
        <w:tc>
          <w:tcPr>
            <w:tcW w:w="9576" w:type="dxa"/>
          </w:tcPr>
          <w:p w14:paraId="25E15701" w14:textId="77777777" w:rsidR="008423E4" w:rsidRPr="00A8133F" w:rsidRDefault="006F0C84" w:rsidP="00DA31CE">
            <w:pPr>
              <w:rPr>
                <w:b/>
              </w:rPr>
            </w:pPr>
            <w:r w:rsidRPr="009C1E9A">
              <w:rPr>
                <w:b/>
                <w:u w:val="single"/>
              </w:rPr>
              <w:t>RULEMAKING AUTHORITY</w:t>
            </w:r>
            <w:r>
              <w:rPr>
                <w:b/>
              </w:rPr>
              <w:t xml:space="preserve"> </w:t>
            </w:r>
          </w:p>
          <w:p w14:paraId="50D38C4A" w14:textId="77777777" w:rsidR="008423E4" w:rsidRDefault="008423E4" w:rsidP="00DA31CE"/>
          <w:p w14:paraId="5EB9E54C" w14:textId="506740AB" w:rsidR="008F7E94" w:rsidRDefault="006F0C84" w:rsidP="00DA31CE">
            <w:pPr>
              <w:pStyle w:val="Header"/>
              <w:tabs>
                <w:tab w:val="clear" w:pos="4320"/>
                <w:tab w:val="clear" w:pos="8640"/>
              </w:tabs>
              <w:jc w:val="both"/>
            </w:pPr>
            <w:r>
              <w:t xml:space="preserve">It is the committee's opinion that rulemaking authority is expressly granted to the </w:t>
            </w:r>
            <w:r w:rsidRPr="008F7E94">
              <w:t xml:space="preserve">public safety director </w:t>
            </w:r>
            <w:r w:rsidR="006368C6">
              <w:t>of the Department of Public Safety</w:t>
            </w:r>
            <w:r w:rsidRPr="008F7E94">
              <w:t xml:space="preserve"> </w:t>
            </w:r>
            <w:r>
              <w:t>in SECTION 2 of this bill.</w:t>
            </w:r>
          </w:p>
          <w:p w14:paraId="1C9E7C76" w14:textId="77777777" w:rsidR="008423E4" w:rsidRPr="00E21FDC" w:rsidRDefault="008423E4" w:rsidP="00DA31CE">
            <w:pPr>
              <w:rPr>
                <w:b/>
              </w:rPr>
            </w:pPr>
          </w:p>
        </w:tc>
      </w:tr>
      <w:tr w:rsidR="00780766" w14:paraId="497BA7F7" w14:textId="77777777" w:rsidTr="00345119">
        <w:tc>
          <w:tcPr>
            <w:tcW w:w="9576" w:type="dxa"/>
          </w:tcPr>
          <w:p w14:paraId="7A0085B8" w14:textId="77777777" w:rsidR="008423E4" w:rsidRPr="00A8133F" w:rsidRDefault="006F0C84" w:rsidP="00DA31CE">
            <w:pPr>
              <w:rPr>
                <w:b/>
              </w:rPr>
            </w:pPr>
            <w:r w:rsidRPr="009C1E9A">
              <w:rPr>
                <w:b/>
                <w:u w:val="single"/>
              </w:rPr>
              <w:t>ANALYSIS</w:t>
            </w:r>
            <w:r>
              <w:rPr>
                <w:b/>
              </w:rPr>
              <w:t xml:space="preserve"> </w:t>
            </w:r>
          </w:p>
          <w:p w14:paraId="0116D1C5" w14:textId="77777777" w:rsidR="008423E4" w:rsidRDefault="008423E4" w:rsidP="00DA31CE"/>
          <w:p w14:paraId="062C96E3" w14:textId="41755D99" w:rsidR="00746D9C" w:rsidRDefault="006F0C84" w:rsidP="00DA31CE">
            <w:pPr>
              <w:pStyle w:val="Header"/>
              <w:tabs>
                <w:tab w:val="clear" w:pos="4320"/>
                <w:tab w:val="clear" w:pos="8640"/>
              </w:tabs>
              <w:jc w:val="both"/>
            </w:pPr>
            <w:r>
              <w:t>C.S.</w:t>
            </w:r>
            <w:r w:rsidR="00896ACF">
              <w:t xml:space="preserve">H.B. 103 amends the Government Code to require the </w:t>
            </w:r>
            <w:r w:rsidR="00896ACF" w:rsidRPr="00896ACF">
              <w:t>Department of Public Safety</w:t>
            </w:r>
            <w:r w:rsidR="00F540EB">
              <w:t xml:space="preserve"> (DPS)</w:t>
            </w:r>
            <w:r w:rsidR="00896ACF">
              <w:t xml:space="preserve">, with </w:t>
            </w:r>
            <w:r w:rsidR="00896ACF" w:rsidRPr="00896ACF">
              <w:t>the cooperation of the Texas Department of Transportation</w:t>
            </w:r>
            <w:r w:rsidR="00F540EB">
              <w:t xml:space="preserve"> (TxDOT)</w:t>
            </w:r>
            <w:r w:rsidR="00896ACF" w:rsidRPr="00896ACF">
              <w:t xml:space="preserve">, the </w:t>
            </w:r>
            <w:r w:rsidR="0052688B">
              <w:t xml:space="preserve">governor's </w:t>
            </w:r>
            <w:r w:rsidR="00896ACF" w:rsidRPr="00896ACF">
              <w:t>office, and other appropriate law enforcement agencies in</w:t>
            </w:r>
            <w:r w:rsidR="00896ACF">
              <w:t xml:space="preserve"> Texas, to </w:t>
            </w:r>
            <w:r w:rsidR="00896ACF" w:rsidRPr="00896ACF">
              <w:t xml:space="preserve">develop and implement </w:t>
            </w:r>
            <w:r w:rsidR="00483366">
              <w:t xml:space="preserve">the </w:t>
            </w:r>
            <w:r w:rsidR="00483366" w:rsidRPr="00483366">
              <w:t>Texas Active Shooter Alert System</w:t>
            </w:r>
            <w:r w:rsidR="00896ACF" w:rsidRPr="00896ACF">
              <w:t xml:space="preserve"> to be activated on report of an active shooter.</w:t>
            </w:r>
            <w:r w:rsidR="00896ACF">
              <w:t xml:space="preserve"> </w:t>
            </w:r>
            <w:r w:rsidR="00207141">
              <w:t xml:space="preserve">The bill </w:t>
            </w:r>
            <w:r w:rsidR="00E43E33">
              <w:t>designates</w:t>
            </w:r>
            <w:r w:rsidR="00F82416" w:rsidRPr="00F82416">
              <w:t xml:space="preserve"> the public safety director </w:t>
            </w:r>
            <w:r w:rsidR="00CD3AFB">
              <w:t xml:space="preserve">of DPS </w:t>
            </w:r>
            <w:r w:rsidR="00F82416" w:rsidRPr="00F82416">
              <w:t>as the statewide coordinator o</w:t>
            </w:r>
            <w:r w:rsidR="00F82416">
              <w:t>f the alert system</w:t>
            </w:r>
            <w:r w:rsidR="00E43E33">
              <w:t xml:space="preserve"> and requires</w:t>
            </w:r>
            <w:r w:rsidR="00F82416" w:rsidRPr="00F82416">
              <w:t xml:space="preserve"> the director to adopt rules and issue directives as necessary to ensure proper implementation of the alert system, including instructions on </w:t>
            </w:r>
            <w:r w:rsidR="005D3889">
              <w:t>activation and deactivation</w:t>
            </w:r>
            <w:r w:rsidR="005D3889" w:rsidRPr="00F82416">
              <w:t xml:space="preserve"> </w:t>
            </w:r>
            <w:r w:rsidR="00F82416" w:rsidRPr="00F82416">
              <w:t xml:space="preserve">procedures. </w:t>
            </w:r>
          </w:p>
          <w:p w14:paraId="0456B972" w14:textId="77777777" w:rsidR="00746D9C" w:rsidRDefault="00746D9C" w:rsidP="00DA31CE">
            <w:pPr>
              <w:pStyle w:val="Header"/>
              <w:tabs>
                <w:tab w:val="clear" w:pos="4320"/>
                <w:tab w:val="clear" w:pos="8640"/>
              </w:tabs>
              <w:jc w:val="both"/>
            </w:pPr>
          </w:p>
          <w:p w14:paraId="6D897917" w14:textId="7494A547" w:rsidR="00E43E33" w:rsidRDefault="006F0C84" w:rsidP="00DA31CE">
            <w:pPr>
              <w:pStyle w:val="Header"/>
              <w:tabs>
                <w:tab w:val="clear" w:pos="4320"/>
                <w:tab w:val="clear" w:pos="8640"/>
              </w:tabs>
              <w:jc w:val="both"/>
            </w:pPr>
            <w:r>
              <w:t xml:space="preserve">C.S.H.B. 103 requires </w:t>
            </w:r>
            <w:r w:rsidR="00F540EB">
              <w:t>DPS</w:t>
            </w:r>
            <w:r>
              <w:t xml:space="preserve"> to </w:t>
            </w:r>
            <w:r w:rsidR="00F540EB">
              <w:t xml:space="preserve">recruit </w:t>
            </w:r>
            <w:r w:rsidR="00D446BB" w:rsidRPr="00D446BB">
              <w:t xml:space="preserve">public and commercial television and radio broadcasters, mobile telephone service providers by use of the federal Wireless Emergency Alert system, private commercial entities, state or local governmental entities, the public, and other </w:t>
            </w:r>
            <w:r w:rsidR="00F540EB">
              <w:t xml:space="preserve">appropriate persons to </w:t>
            </w:r>
            <w:r w:rsidR="00F540EB" w:rsidRPr="00F540EB">
              <w:t>assist in developing and implementing the alert system</w:t>
            </w:r>
            <w:r w:rsidR="00A72932">
              <w:t xml:space="preserve">, </w:t>
            </w:r>
            <w:r w:rsidR="00F540EB">
              <w:t xml:space="preserve">and authorizes DPS to </w:t>
            </w:r>
            <w:r w:rsidR="00F540EB" w:rsidRPr="00F540EB">
              <w:t xml:space="preserve">enter into agreements with </w:t>
            </w:r>
            <w:r w:rsidR="00F540EB">
              <w:t xml:space="preserve">alert system </w:t>
            </w:r>
            <w:r w:rsidR="00F540EB" w:rsidRPr="00F540EB">
              <w:t>participants to provide necessary support for the alert system</w:t>
            </w:r>
            <w:r w:rsidR="00F540EB">
              <w:t>.</w:t>
            </w:r>
          </w:p>
          <w:p w14:paraId="1BF94722" w14:textId="77777777" w:rsidR="00E43E33" w:rsidRDefault="00E43E33" w:rsidP="00DA31CE">
            <w:pPr>
              <w:pStyle w:val="Header"/>
              <w:tabs>
                <w:tab w:val="clear" w:pos="4320"/>
                <w:tab w:val="clear" w:pos="8640"/>
              </w:tabs>
              <w:jc w:val="both"/>
            </w:pPr>
          </w:p>
          <w:p w14:paraId="5BD019A9" w14:textId="0D107E96" w:rsidR="002E1219" w:rsidRDefault="006F0C84" w:rsidP="00DA31CE">
            <w:pPr>
              <w:pStyle w:val="Header"/>
              <w:tabs>
                <w:tab w:val="clear" w:pos="4320"/>
                <w:tab w:val="clear" w:pos="8640"/>
              </w:tabs>
              <w:jc w:val="both"/>
            </w:pPr>
            <w:r>
              <w:t>C.S.</w:t>
            </w:r>
            <w:r w:rsidR="00E43E33">
              <w:t xml:space="preserve">H.B. 103 requires </w:t>
            </w:r>
            <w:r w:rsidR="00F540EB">
              <w:t>DPS</w:t>
            </w:r>
            <w:r>
              <w:t xml:space="preserve">, on </w:t>
            </w:r>
            <w:r w:rsidRPr="002E1219">
              <w:t>the request of a local law enforcement a</w:t>
            </w:r>
            <w:r w:rsidRPr="002E1219">
              <w:t>gency</w:t>
            </w:r>
            <w:r w:rsidR="002E3EBC">
              <w:t xml:space="preserve"> that has verified that </w:t>
            </w:r>
            <w:r w:rsidR="00FD437A">
              <w:t>specified</w:t>
            </w:r>
            <w:r w:rsidR="002E3EBC">
              <w:t xml:space="preserve"> criteria</w:t>
            </w:r>
            <w:r w:rsidRPr="002E1219">
              <w:t xml:space="preserve"> regarding an active shooter</w:t>
            </w:r>
            <w:r w:rsidR="002E3EBC">
              <w:t xml:space="preserve"> situation have been met</w:t>
            </w:r>
            <w:r>
              <w:t xml:space="preserve">, to </w:t>
            </w:r>
            <w:r w:rsidRPr="002E1219">
              <w:t xml:space="preserve">activate the alert system in a 50-mile radius of the active shooter's location and notify appropriate </w:t>
            </w:r>
            <w:r w:rsidR="00AA1F87">
              <w:t xml:space="preserve">alert system </w:t>
            </w:r>
            <w:r w:rsidRPr="002E1219">
              <w:t>participants</w:t>
            </w:r>
            <w:r w:rsidR="00FD437A">
              <w:t>.</w:t>
            </w:r>
            <w:r w:rsidRPr="002E1219">
              <w:t xml:space="preserve"> </w:t>
            </w:r>
            <w:r w:rsidR="005E2E1A" w:rsidRPr="005E2E1A">
              <w:t xml:space="preserve">On verification of the criteria, the local law enforcement agency may immediately contact </w:t>
            </w:r>
            <w:r w:rsidR="005E2E1A">
              <w:t>DPS</w:t>
            </w:r>
            <w:r w:rsidR="005E2E1A" w:rsidRPr="005E2E1A">
              <w:t xml:space="preserve"> to request activation and supply the necessary information on </w:t>
            </w:r>
            <w:r w:rsidR="005B3335">
              <w:t xml:space="preserve">the request </w:t>
            </w:r>
            <w:r w:rsidR="005E2E1A" w:rsidRPr="005E2E1A">
              <w:t>forms prescribed by the director.</w:t>
            </w:r>
            <w:r w:rsidR="005E2E1A">
              <w:t xml:space="preserve"> </w:t>
            </w:r>
            <w:r>
              <w:t xml:space="preserve">The bill authorizes </w:t>
            </w:r>
            <w:r w:rsidR="00F540EB">
              <w:t>DPS</w:t>
            </w:r>
            <w:r>
              <w:t xml:space="preserve"> to </w:t>
            </w:r>
            <w:r w:rsidRPr="002E1219">
              <w:t xml:space="preserve">modify the </w:t>
            </w:r>
            <w:r w:rsidR="00AA1F87">
              <w:t xml:space="preserve">activation </w:t>
            </w:r>
            <w:r w:rsidRPr="002E1219">
              <w:t>criteria</w:t>
            </w:r>
            <w:r>
              <w:t xml:space="preserve"> </w:t>
            </w:r>
            <w:r w:rsidRPr="002E1219">
              <w:t>as necessary for th</w:t>
            </w:r>
            <w:r w:rsidRPr="002E1219">
              <w:t>e proper imp</w:t>
            </w:r>
            <w:r w:rsidR="0040705F">
              <w:t>lementation of the alert system</w:t>
            </w:r>
            <w:r w:rsidR="006838A1">
              <w:t xml:space="preserve"> and provides for the </w:t>
            </w:r>
            <w:r w:rsidR="005E2E1A">
              <w:t xml:space="preserve">director's </w:t>
            </w:r>
            <w:r w:rsidR="006838A1">
              <w:t xml:space="preserve">termination of </w:t>
            </w:r>
            <w:r w:rsidR="00746D9C">
              <w:t xml:space="preserve">an activation of </w:t>
            </w:r>
            <w:r w:rsidR="006838A1">
              <w:t>the alert system</w:t>
            </w:r>
            <w:r w:rsidR="0040705F">
              <w:t xml:space="preserve">. </w:t>
            </w:r>
          </w:p>
          <w:p w14:paraId="59753CC3" w14:textId="77777777" w:rsidR="0040705F" w:rsidRDefault="0040705F" w:rsidP="00DA31CE">
            <w:pPr>
              <w:pStyle w:val="Header"/>
              <w:jc w:val="both"/>
            </w:pPr>
          </w:p>
          <w:p w14:paraId="5B27B905" w14:textId="08837D0B" w:rsidR="006838A1" w:rsidRDefault="006F0C84" w:rsidP="00DA31CE">
            <w:pPr>
              <w:pStyle w:val="Header"/>
              <w:jc w:val="both"/>
            </w:pPr>
            <w:r>
              <w:t>C.S.</w:t>
            </w:r>
            <w:r w:rsidR="0040705F">
              <w:t xml:space="preserve">H.B. 103 </w:t>
            </w:r>
            <w:r w:rsidR="00207141">
              <w:t>requires a</w:t>
            </w:r>
            <w:r>
              <w:t xml:space="preserve"> </w:t>
            </w:r>
            <w:r w:rsidR="00207141">
              <w:t xml:space="preserve">state agency </w:t>
            </w:r>
            <w:r w:rsidR="005E2E1A">
              <w:t xml:space="preserve">participating in the alert system </w:t>
            </w:r>
            <w:r w:rsidR="00207141">
              <w:t xml:space="preserve">to </w:t>
            </w:r>
            <w:r w:rsidR="00207141" w:rsidRPr="00207141">
              <w:t xml:space="preserve">cooperate with </w:t>
            </w:r>
            <w:r w:rsidR="00F540EB">
              <w:t>DPS</w:t>
            </w:r>
            <w:r w:rsidR="00207141" w:rsidRPr="00207141">
              <w:t xml:space="preserve"> and assist in developing and implementing the alert system</w:t>
            </w:r>
            <w:r w:rsidR="00207141">
              <w:t xml:space="preserve"> and </w:t>
            </w:r>
            <w:r w:rsidR="00483366">
              <w:t xml:space="preserve">to </w:t>
            </w:r>
            <w:r w:rsidR="00207141" w:rsidRPr="00207141">
              <w:t xml:space="preserve">establish a plan for providing relevant information to </w:t>
            </w:r>
            <w:r>
              <w:t>agency</w:t>
            </w:r>
            <w:r w:rsidRPr="00207141">
              <w:t xml:space="preserve"> </w:t>
            </w:r>
            <w:r w:rsidR="00207141" w:rsidRPr="00207141">
              <w:t>officers, investigators, or employees, as appropriate, on activation of the alert system.</w:t>
            </w:r>
            <w:r w:rsidR="00207141">
              <w:t xml:space="preserve"> </w:t>
            </w:r>
          </w:p>
          <w:p w14:paraId="55CA3763" w14:textId="77777777" w:rsidR="006838A1" w:rsidRDefault="006838A1" w:rsidP="00DA31CE">
            <w:pPr>
              <w:pStyle w:val="Header"/>
              <w:jc w:val="both"/>
            </w:pPr>
          </w:p>
          <w:p w14:paraId="4C161226" w14:textId="77777777" w:rsidR="00A93A55" w:rsidRDefault="006F0C84" w:rsidP="00DA31CE">
            <w:pPr>
              <w:pStyle w:val="Header"/>
              <w:jc w:val="both"/>
            </w:pPr>
            <w:r>
              <w:t>C.S.</w:t>
            </w:r>
            <w:r w:rsidR="006838A1">
              <w:t>H.B. 103</w:t>
            </w:r>
            <w:r w:rsidR="00207141">
              <w:t xml:space="preserve"> requires </w:t>
            </w:r>
            <w:r w:rsidR="00F540EB">
              <w:t xml:space="preserve">TxDOT to establish </w:t>
            </w:r>
            <w:r w:rsidR="00F540EB" w:rsidRPr="00F540EB">
              <w:t xml:space="preserve">a plan for providing relevant information to the public within 50 miles of an active shooter for which an alert has been issued through an existing system of dynamic message signs located across </w:t>
            </w:r>
            <w:r w:rsidR="00F540EB">
              <w:t>Texas</w:t>
            </w:r>
            <w:r w:rsidR="00483366" w:rsidRPr="00483366">
              <w:t>.</w:t>
            </w:r>
            <w:r w:rsidR="008D7D54">
              <w:t xml:space="preserve"> The bill </w:t>
            </w:r>
            <w:r w:rsidR="00FD6525">
              <w:t>establishes that</w:t>
            </w:r>
            <w:r w:rsidR="008D7D54">
              <w:t xml:space="preserve"> TxDOT</w:t>
            </w:r>
            <w:r w:rsidR="00FD6525">
              <w:t xml:space="preserve"> is not required</w:t>
            </w:r>
            <w:r w:rsidR="008D7D54">
              <w:t xml:space="preserve"> to use any </w:t>
            </w:r>
            <w:r w:rsidR="00FD6525">
              <w:t xml:space="preserve">such </w:t>
            </w:r>
            <w:r w:rsidR="008D7D54">
              <w:t xml:space="preserve">existing system </w:t>
            </w:r>
            <w:r w:rsidR="00381A09">
              <w:t xml:space="preserve">in a statewide alert system </w:t>
            </w:r>
            <w:r w:rsidR="008D7D54">
              <w:t xml:space="preserve">if </w:t>
            </w:r>
            <w:r w:rsidR="00FD6525">
              <w:t>it</w:t>
            </w:r>
            <w:r w:rsidR="008D7D54">
              <w:t xml:space="preserve"> receives notice from the U.S. Department of Transportation Federal Highway Administration </w:t>
            </w:r>
            <w:r w:rsidR="009D572A">
              <w:t xml:space="preserve">(FHWA) </w:t>
            </w:r>
            <w:r w:rsidR="008D7D54">
              <w:t xml:space="preserve">that </w:t>
            </w:r>
            <w:r w:rsidR="00724566">
              <w:t xml:space="preserve">the use would result </w:t>
            </w:r>
            <w:r w:rsidR="00724566" w:rsidRPr="00724566">
              <w:t>in the loss of federal highway funding or other pun</w:t>
            </w:r>
            <w:r w:rsidR="00724566">
              <w:t>itive actions taken against the</w:t>
            </w:r>
            <w:r w:rsidR="00724566" w:rsidRPr="00724566">
              <w:t xml:space="preserve"> state due to noncompliance with federal laws, regulations, or policies.</w:t>
            </w:r>
          </w:p>
          <w:p w14:paraId="01A8F2EA" w14:textId="04BC6FB4" w:rsidR="008423E4" w:rsidRPr="00F82416" w:rsidRDefault="006F0C84" w:rsidP="00DA31CE">
            <w:pPr>
              <w:pStyle w:val="Header"/>
              <w:jc w:val="both"/>
            </w:pPr>
            <w:r>
              <w:t xml:space="preserve">  </w:t>
            </w:r>
            <w:r w:rsidR="00483366">
              <w:t xml:space="preserve"> </w:t>
            </w:r>
          </w:p>
        </w:tc>
      </w:tr>
      <w:tr w:rsidR="00780766" w14:paraId="2B287FB5" w14:textId="77777777" w:rsidTr="00345119">
        <w:tc>
          <w:tcPr>
            <w:tcW w:w="9576" w:type="dxa"/>
          </w:tcPr>
          <w:p w14:paraId="27E787F9" w14:textId="77777777" w:rsidR="008423E4" w:rsidRPr="00A8133F" w:rsidRDefault="006F0C84" w:rsidP="00DA31CE">
            <w:pPr>
              <w:rPr>
                <w:b/>
              </w:rPr>
            </w:pPr>
            <w:r w:rsidRPr="009C1E9A">
              <w:rPr>
                <w:b/>
                <w:u w:val="single"/>
              </w:rPr>
              <w:t>EFFECTIVE DATE</w:t>
            </w:r>
            <w:r>
              <w:rPr>
                <w:b/>
              </w:rPr>
              <w:t xml:space="preserve"> </w:t>
            </w:r>
          </w:p>
          <w:p w14:paraId="78582735" w14:textId="77777777" w:rsidR="008423E4" w:rsidRDefault="008423E4" w:rsidP="00DA31CE"/>
          <w:p w14:paraId="68E50E98" w14:textId="2CDE2C41" w:rsidR="008423E4" w:rsidRPr="003624F2" w:rsidRDefault="006F0C84" w:rsidP="00DA31CE">
            <w:pPr>
              <w:pStyle w:val="Header"/>
              <w:tabs>
                <w:tab w:val="clear" w:pos="4320"/>
                <w:tab w:val="clear" w:pos="8640"/>
              </w:tabs>
              <w:jc w:val="both"/>
            </w:pPr>
            <w:r>
              <w:t>September 1, 2021.</w:t>
            </w:r>
          </w:p>
          <w:p w14:paraId="366DBE40" w14:textId="77777777" w:rsidR="008423E4" w:rsidRPr="00233FDB" w:rsidRDefault="008423E4" w:rsidP="00DA31CE">
            <w:pPr>
              <w:rPr>
                <w:b/>
              </w:rPr>
            </w:pPr>
          </w:p>
        </w:tc>
      </w:tr>
      <w:tr w:rsidR="00780766" w14:paraId="1AEFC431" w14:textId="77777777" w:rsidTr="00345119">
        <w:tc>
          <w:tcPr>
            <w:tcW w:w="9576" w:type="dxa"/>
          </w:tcPr>
          <w:p w14:paraId="3FCC2DD0" w14:textId="77777777" w:rsidR="00FA6FB0" w:rsidRDefault="006F0C84" w:rsidP="00DA31CE">
            <w:pPr>
              <w:jc w:val="both"/>
              <w:rPr>
                <w:b/>
                <w:u w:val="single"/>
              </w:rPr>
            </w:pPr>
            <w:r>
              <w:rPr>
                <w:b/>
                <w:u w:val="single"/>
              </w:rPr>
              <w:t>COMPARISON OF ORIGINAL AND SUBSTITUTE</w:t>
            </w:r>
          </w:p>
          <w:p w14:paraId="626DB35B" w14:textId="77777777" w:rsidR="008432BC" w:rsidRDefault="008432BC" w:rsidP="00DA31CE">
            <w:pPr>
              <w:jc w:val="both"/>
            </w:pPr>
          </w:p>
          <w:p w14:paraId="3595B3AF" w14:textId="5CCB87D2" w:rsidR="008432BC" w:rsidRDefault="006F0C84" w:rsidP="00DA31CE">
            <w:pPr>
              <w:jc w:val="both"/>
            </w:pPr>
            <w:r>
              <w:t>While C.S.H.B. 103 may differ from the original in minor or nonsubstantive</w:t>
            </w:r>
            <w:r>
              <w:t xml:space="preserve"> ways, the following summarizes the substantial differences between the introduced and committee substitute versions of the bill.</w:t>
            </w:r>
          </w:p>
          <w:p w14:paraId="0726799B" w14:textId="52020526" w:rsidR="008432BC" w:rsidRDefault="008432BC" w:rsidP="00DA31CE">
            <w:pPr>
              <w:jc w:val="both"/>
            </w:pPr>
          </w:p>
          <w:p w14:paraId="328C5DFE" w14:textId="4B868583" w:rsidR="008432BC" w:rsidRDefault="006F0C84" w:rsidP="00DA31CE">
            <w:pPr>
              <w:jc w:val="both"/>
            </w:pPr>
            <w:r>
              <w:t xml:space="preserve">The substitute </w:t>
            </w:r>
            <w:r w:rsidR="00953670">
              <w:t>specif</w:t>
            </w:r>
            <w:r w:rsidR="009D572A">
              <w:t>ies</w:t>
            </w:r>
            <w:r w:rsidR="00953670">
              <w:t xml:space="preserve"> that</w:t>
            </w:r>
            <w:r w:rsidR="002D2966">
              <w:t xml:space="preserve"> assistance provided by</w:t>
            </w:r>
            <w:r w:rsidR="003F0049">
              <w:t xml:space="preserve"> </w:t>
            </w:r>
            <w:r>
              <w:t xml:space="preserve">mobile telephone providers </w:t>
            </w:r>
            <w:r w:rsidR="009D572A">
              <w:t xml:space="preserve">in developing and implementing the alert system </w:t>
            </w:r>
            <w:r w:rsidR="00142FCC">
              <w:t xml:space="preserve">is </w:t>
            </w:r>
            <w:r>
              <w:t xml:space="preserve">by use of the </w:t>
            </w:r>
            <w:r w:rsidRPr="008432BC">
              <w:t>federal Wireless Emergency Alert System</w:t>
            </w:r>
            <w:r>
              <w:t xml:space="preserve">. </w:t>
            </w:r>
          </w:p>
          <w:p w14:paraId="28B061CD" w14:textId="34A1962B" w:rsidR="008432BC" w:rsidRDefault="008432BC" w:rsidP="00DA31CE">
            <w:pPr>
              <w:jc w:val="both"/>
            </w:pPr>
          </w:p>
          <w:p w14:paraId="360AC6B0" w14:textId="411406D1" w:rsidR="008432BC" w:rsidRDefault="006F0C84" w:rsidP="00DA31CE">
            <w:pPr>
              <w:jc w:val="both"/>
            </w:pPr>
            <w:r>
              <w:t xml:space="preserve">The substitute </w:t>
            </w:r>
            <w:r w:rsidR="003F0049">
              <w:t xml:space="preserve">includes a provision establishing </w:t>
            </w:r>
            <w:r w:rsidR="009F3AC5">
              <w:t>that TxDOT</w:t>
            </w:r>
            <w:r w:rsidR="003F0049">
              <w:t xml:space="preserve"> is not required </w:t>
            </w:r>
            <w:r w:rsidR="003F0049" w:rsidRPr="003F0049">
              <w:t xml:space="preserve">to use any existing system of dynamic message signs in </w:t>
            </w:r>
            <w:r w:rsidR="00953670">
              <w:t>the</w:t>
            </w:r>
            <w:r w:rsidR="003F0049" w:rsidRPr="003F0049">
              <w:t xml:space="preserve"> alert system</w:t>
            </w:r>
            <w:r w:rsidR="003F0049">
              <w:t xml:space="preserve"> if </w:t>
            </w:r>
            <w:r w:rsidR="002D2966">
              <w:t xml:space="preserve">it </w:t>
            </w:r>
            <w:r w:rsidR="003F0049">
              <w:t>receives</w:t>
            </w:r>
            <w:r w:rsidR="00953670">
              <w:t xml:space="preserve"> </w:t>
            </w:r>
            <w:r w:rsidR="00953670" w:rsidRPr="00953670">
              <w:t>notice from the</w:t>
            </w:r>
            <w:r w:rsidR="00AB437E">
              <w:t xml:space="preserve"> FHW</w:t>
            </w:r>
            <w:r w:rsidR="009D572A">
              <w:t>A</w:t>
            </w:r>
            <w:r w:rsidR="00953670" w:rsidRPr="00953670">
              <w:t xml:space="preserve"> that </w:t>
            </w:r>
            <w:r w:rsidR="002D2966">
              <w:t>the</w:t>
            </w:r>
            <w:r w:rsidR="002D2966" w:rsidRPr="00953670">
              <w:t xml:space="preserve"> </w:t>
            </w:r>
            <w:r w:rsidR="0055131D">
              <w:t xml:space="preserve">use </w:t>
            </w:r>
            <w:r w:rsidR="00953670" w:rsidRPr="00953670">
              <w:t xml:space="preserve">would result in the </w:t>
            </w:r>
            <w:r w:rsidR="002D2966">
              <w:t xml:space="preserve">loss of federal highway funding or other </w:t>
            </w:r>
            <w:r w:rsidR="00953670" w:rsidRPr="00953670">
              <w:t xml:space="preserve">punitive actions taken against </w:t>
            </w:r>
            <w:r w:rsidR="00953670">
              <w:t>the</w:t>
            </w:r>
            <w:r w:rsidR="00953670" w:rsidRPr="00953670">
              <w:t xml:space="preserve"> state due to noncompliance with federal laws, regulations, or policies</w:t>
            </w:r>
            <w:r w:rsidR="0055131D">
              <w:t>.</w:t>
            </w:r>
          </w:p>
          <w:p w14:paraId="71350AE4" w14:textId="6FA2DD64" w:rsidR="008432BC" w:rsidRPr="008432BC" w:rsidRDefault="008432BC" w:rsidP="00DA31CE">
            <w:pPr>
              <w:jc w:val="both"/>
            </w:pPr>
          </w:p>
        </w:tc>
      </w:tr>
      <w:tr w:rsidR="00780766" w14:paraId="02C56732" w14:textId="77777777" w:rsidTr="00345119">
        <w:tc>
          <w:tcPr>
            <w:tcW w:w="9576" w:type="dxa"/>
          </w:tcPr>
          <w:p w14:paraId="135D7104" w14:textId="77777777" w:rsidR="00FA6FB0" w:rsidRPr="009C1E9A" w:rsidRDefault="00FA6FB0" w:rsidP="00DA31CE">
            <w:pPr>
              <w:rPr>
                <w:b/>
                <w:u w:val="single"/>
              </w:rPr>
            </w:pPr>
          </w:p>
        </w:tc>
      </w:tr>
      <w:tr w:rsidR="00780766" w14:paraId="75A3D70D" w14:textId="77777777" w:rsidTr="00345119">
        <w:tc>
          <w:tcPr>
            <w:tcW w:w="9576" w:type="dxa"/>
          </w:tcPr>
          <w:p w14:paraId="7732DF0C" w14:textId="77777777" w:rsidR="00FA6FB0" w:rsidRPr="00FA6FB0" w:rsidRDefault="00FA6FB0" w:rsidP="00DA31CE">
            <w:pPr>
              <w:jc w:val="both"/>
            </w:pPr>
          </w:p>
        </w:tc>
      </w:tr>
    </w:tbl>
    <w:p w14:paraId="4BB81028" w14:textId="77777777" w:rsidR="008423E4" w:rsidRPr="00BE0E75" w:rsidRDefault="008423E4" w:rsidP="00DA31CE">
      <w:pPr>
        <w:jc w:val="both"/>
        <w:rPr>
          <w:rFonts w:ascii="Arial" w:hAnsi="Arial"/>
          <w:sz w:val="16"/>
          <w:szCs w:val="16"/>
        </w:rPr>
      </w:pPr>
    </w:p>
    <w:p w14:paraId="6F509A5B" w14:textId="77777777" w:rsidR="004108C3" w:rsidRPr="008423E4" w:rsidRDefault="004108C3" w:rsidP="00DA31CE"/>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E74FF" w14:textId="77777777" w:rsidR="00000000" w:rsidRDefault="006F0C84">
      <w:r>
        <w:separator/>
      </w:r>
    </w:p>
  </w:endnote>
  <w:endnote w:type="continuationSeparator" w:id="0">
    <w:p w14:paraId="3151368A" w14:textId="77777777" w:rsidR="00000000" w:rsidRDefault="006F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DA1A9" w14:textId="77777777" w:rsidR="003E5FF3" w:rsidRDefault="003E5F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80766" w14:paraId="3FFAD018" w14:textId="77777777" w:rsidTr="009C1E9A">
      <w:trPr>
        <w:cantSplit/>
      </w:trPr>
      <w:tc>
        <w:tcPr>
          <w:tcW w:w="0" w:type="pct"/>
        </w:tcPr>
        <w:p w14:paraId="4F24F6AC" w14:textId="77777777" w:rsidR="00137D90" w:rsidRDefault="00137D90" w:rsidP="009C1E9A">
          <w:pPr>
            <w:pStyle w:val="Footer"/>
            <w:tabs>
              <w:tab w:val="clear" w:pos="8640"/>
              <w:tab w:val="right" w:pos="9360"/>
            </w:tabs>
          </w:pPr>
        </w:p>
      </w:tc>
      <w:tc>
        <w:tcPr>
          <w:tcW w:w="2395" w:type="pct"/>
        </w:tcPr>
        <w:p w14:paraId="58180C42" w14:textId="77777777" w:rsidR="00137D90" w:rsidRDefault="00137D90" w:rsidP="009C1E9A">
          <w:pPr>
            <w:pStyle w:val="Footer"/>
            <w:tabs>
              <w:tab w:val="clear" w:pos="8640"/>
              <w:tab w:val="right" w:pos="9360"/>
            </w:tabs>
          </w:pPr>
        </w:p>
        <w:p w14:paraId="2D9B2FC5" w14:textId="77777777" w:rsidR="001A4310" w:rsidRDefault="001A4310" w:rsidP="009C1E9A">
          <w:pPr>
            <w:pStyle w:val="Footer"/>
            <w:tabs>
              <w:tab w:val="clear" w:pos="8640"/>
              <w:tab w:val="right" w:pos="9360"/>
            </w:tabs>
          </w:pPr>
        </w:p>
        <w:p w14:paraId="358472B5" w14:textId="77777777" w:rsidR="00137D90" w:rsidRDefault="00137D90" w:rsidP="009C1E9A">
          <w:pPr>
            <w:pStyle w:val="Footer"/>
            <w:tabs>
              <w:tab w:val="clear" w:pos="8640"/>
              <w:tab w:val="right" w:pos="9360"/>
            </w:tabs>
          </w:pPr>
        </w:p>
      </w:tc>
      <w:tc>
        <w:tcPr>
          <w:tcW w:w="2453" w:type="pct"/>
        </w:tcPr>
        <w:p w14:paraId="353150F0" w14:textId="77777777" w:rsidR="00137D90" w:rsidRDefault="00137D90" w:rsidP="009C1E9A">
          <w:pPr>
            <w:pStyle w:val="Footer"/>
            <w:tabs>
              <w:tab w:val="clear" w:pos="8640"/>
              <w:tab w:val="right" w:pos="9360"/>
            </w:tabs>
            <w:jc w:val="right"/>
          </w:pPr>
        </w:p>
      </w:tc>
    </w:tr>
    <w:tr w:rsidR="00780766" w14:paraId="3F11B52B" w14:textId="77777777" w:rsidTr="009C1E9A">
      <w:trPr>
        <w:cantSplit/>
      </w:trPr>
      <w:tc>
        <w:tcPr>
          <w:tcW w:w="0" w:type="pct"/>
        </w:tcPr>
        <w:p w14:paraId="140DF872" w14:textId="77777777" w:rsidR="00EC379B" w:rsidRDefault="00EC379B" w:rsidP="009C1E9A">
          <w:pPr>
            <w:pStyle w:val="Footer"/>
            <w:tabs>
              <w:tab w:val="clear" w:pos="8640"/>
              <w:tab w:val="right" w:pos="9360"/>
            </w:tabs>
          </w:pPr>
        </w:p>
      </w:tc>
      <w:tc>
        <w:tcPr>
          <w:tcW w:w="2395" w:type="pct"/>
        </w:tcPr>
        <w:p w14:paraId="7700EB14" w14:textId="48AD8CF4" w:rsidR="00EC379B" w:rsidRPr="009C1E9A" w:rsidRDefault="006F0C84" w:rsidP="009C1E9A">
          <w:pPr>
            <w:pStyle w:val="Footer"/>
            <w:tabs>
              <w:tab w:val="clear" w:pos="8640"/>
              <w:tab w:val="right" w:pos="9360"/>
            </w:tabs>
            <w:rPr>
              <w:rFonts w:ascii="Shruti" w:hAnsi="Shruti"/>
              <w:sz w:val="22"/>
            </w:rPr>
          </w:pPr>
          <w:r>
            <w:rPr>
              <w:rFonts w:ascii="Shruti" w:hAnsi="Shruti"/>
              <w:sz w:val="22"/>
            </w:rPr>
            <w:t>87R 15433</w:t>
          </w:r>
        </w:p>
      </w:tc>
      <w:tc>
        <w:tcPr>
          <w:tcW w:w="2453" w:type="pct"/>
        </w:tcPr>
        <w:p w14:paraId="79474AE9" w14:textId="326A706E" w:rsidR="00EC379B" w:rsidRDefault="006F0C84" w:rsidP="009C1E9A">
          <w:pPr>
            <w:pStyle w:val="Footer"/>
            <w:tabs>
              <w:tab w:val="clear" w:pos="8640"/>
              <w:tab w:val="right" w:pos="9360"/>
            </w:tabs>
            <w:jc w:val="right"/>
          </w:pPr>
          <w:r>
            <w:fldChar w:fldCharType="begin"/>
          </w:r>
          <w:r>
            <w:instrText xml:space="preserve"> DOCPROPERTY  OTID  \* MERGEFORMAT </w:instrText>
          </w:r>
          <w:r>
            <w:fldChar w:fldCharType="separate"/>
          </w:r>
          <w:r w:rsidR="003039ED">
            <w:t>21.72.21</w:t>
          </w:r>
          <w:r>
            <w:fldChar w:fldCharType="end"/>
          </w:r>
        </w:p>
      </w:tc>
    </w:tr>
    <w:tr w:rsidR="00780766" w14:paraId="502D16B4" w14:textId="77777777" w:rsidTr="009C1E9A">
      <w:trPr>
        <w:cantSplit/>
      </w:trPr>
      <w:tc>
        <w:tcPr>
          <w:tcW w:w="0" w:type="pct"/>
        </w:tcPr>
        <w:p w14:paraId="25601B73" w14:textId="77777777" w:rsidR="00EC379B" w:rsidRDefault="00EC379B" w:rsidP="009C1E9A">
          <w:pPr>
            <w:pStyle w:val="Footer"/>
            <w:tabs>
              <w:tab w:val="clear" w:pos="4320"/>
              <w:tab w:val="clear" w:pos="8640"/>
              <w:tab w:val="left" w:pos="2865"/>
            </w:tabs>
          </w:pPr>
        </w:p>
      </w:tc>
      <w:tc>
        <w:tcPr>
          <w:tcW w:w="2395" w:type="pct"/>
        </w:tcPr>
        <w:p w14:paraId="7309C2AC" w14:textId="370E8050" w:rsidR="00EC379B" w:rsidRPr="009C1E9A" w:rsidRDefault="006F0C84" w:rsidP="009C1E9A">
          <w:pPr>
            <w:pStyle w:val="Footer"/>
            <w:tabs>
              <w:tab w:val="clear" w:pos="4320"/>
              <w:tab w:val="clear" w:pos="8640"/>
              <w:tab w:val="left" w:pos="2865"/>
            </w:tabs>
            <w:rPr>
              <w:rFonts w:ascii="Shruti" w:hAnsi="Shruti"/>
              <w:sz w:val="22"/>
            </w:rPr>
          </w:pPr>
          <w:r>
            <w:rPr>
              <w:rFonts w:ascii="Shruti" w:hAnsi="Shruti"/>
              <w:sz w:val="22"/>
            </w:rPr>
            <w:t>Substitute Document Number: 87R 14127</w:t>
          </w:r>
        </w:p>
      </w:tc>
      <w:tc>
        <w:tcPr>
          <w:tcW w:w="2453" w:type="pct"/>
        </w:tcPr>
        <w:p w14:paraId="587E2DA7" w14:textId="77777777" w:rsidR="00EC379B" w:rsidRDefault="00EC379B" w:rsidP="006D504F">
          <w:pPr>
            <w:pStyle w:val="Footer"/>
            <w:rPr>
              <w:rStyle w:val="PageNumber"/>
            </w:rPr>
          </w:pPr>
        </w:p>
        <w:p w14:paraId="7BAA5288" w14:textId="77777777" w:rsidR="00EC379B" w:rsidRDefault="00EC379B" w:rsidP="009C1E9A">
          <w:pPr>
            <w:pStyle w:val="Footer"/>
            <w:tabs>
              <w:tab w:val="clear" w:pos="8640"/>
              <w:tab w:val="right" w:pos="9360"/>
            </w:tabs>
            <w:jc w:val="right"/>
          </w:pPr>
        </w:p>
      </w:tc>
    </w:tr>
    <w:tr w:rsidR="00780766" w14:paraId="5A898D39" w14:textId="77777777" w:rsidTr="009C1E9A">
      <w:trPr>
        <w:cantSplit/>
        <w:trHeight w:val="323"/>
      </w:trPr>
      <w:tc>
        <w:tcPr>
          <w:tcW w:w="0" w:type="pct"/>
          <w:gridSpan w:val="3"/>
        </w:tcPr>
        <w:p w14:paraId="6CCCD56C" w14:textId="17CB026C" w:rsidR="00EC379B" w:rsidRDefault="006F0C8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A31CE">
            <w:rPr>
              <w:rStyle w:val="PageNumber"/>
              <w:noProof/>
            </w:rPr>
            <w:t>1</w:t>
          </w:r>
          <w:r>
            <w:rPr>
              <w:rStyle w:val="PageNumber"/>
            </w:rPr>
            <w:fldChar w:fldCharType="end"/>
          </w:r>
        </w:p>
        <w:p w14:paraId="09248EDE" w14:textId="77777777" w:rsidR="00EC379B" w:rsidRDefault="00EC379B" w:rsidP="009C1E9A">
          <w:pPr>
            <w:pStyle w:val="Footer"/>
            <w:tabs>
              <w:tab w:val="clear" w:pos="8640"/>
              <w:tab w:val="right" w:pos="9360"/>
            </w:tabs>
            <w:jc w:val="center"/>
          </w:pPr>
        </w:p>
      </w:tc>
    </w:tr>
  </w:tbl>
  <w:p w14:paraId="69FBB4D9"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A7FA2" w14:textId="77777777" w:rsidR="003E5FF3" w:rsidRDefault="003E5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04D75" w14:textId="77777777" w:rsidR="00000000" w:rsidRDefault="006F0C84">
      <w:r>
        <w:separator/>
      </w:r>
    </w:p>
  </w:footnote>
  <w:footnote w:type="continuationSeparator" w:id="0">
    <w:p w14:paraId="0FD62621" w14:textId="77777777" w:rsidR="00000000" w:rsidRDefault="006F0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9AE6D" w14:textId="77777777" w:rsidR="003E5FF3" w:rsidRDefault="003E5F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02D3E" w14:textId="77777777" w:rsidR="003E5FF3" w:rsidRDefault="003E5F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0A449" w14:textId="77777777" w:rsidR="003E5FF3" w:rsidRDefault="003E5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46882"/>
    <w:multiLevelType w:val="hybridMultilevel"/>
    <w:tmpl w:val="11CC314E"/>
    <w:lvl w:ilvl="0" w:tplc="D0725654">
      <w:start w:val="1"/>
      <w:numFmt w:val="bullet"/>
      <w:lvlText w:val=""/>
      <w:lvlJc w:val="left"/>
      <w:pPr>
        <w:tabs>
          <w:tab w:val="num" w:pos="720"/>
        </w:tabs>
        <w:ind w:left="720" w:hanging="360"/>
      </w:pPr>
      <w:rPr>
        <w:rFonts w:ascii="Symbol" w:hAnsi="Symbol" w:hint="default"/>
      </w:rPr>
    </w:lvl>
    <w:lvl w:ilvl="1" w:tplc="667C315C" w:tentative="1">
      <w:start w:val="1"/>
      <w:numFmt w:val="bullet"/>
      <w:lvlText w:val="o"/>
      <w:lvlJc w:val="left"/>
      <w:pPr>
        <w:ind w:left="1440" w:hanging="360"/>
      </w:pPr>
      <w:rPr>
        <w:rFonts w:ascii="Courier New" w:hAnsi="Courier New" w:cs="Courier New" w:hint="default"/>
      </w:rPr>
    </w:lvl>
    <w:lvl w:ilvl="2" w:tplc="F4C25F3C" w:tentative="1">
      <w:start w:val="1"/>
      <w:numFmt w:val="bullet"/>
      <w:lvlText w:val=""/>
      <w:lvlJc w:val="left"/>
      <w:pPr>
        <w:ind w:left="2160" w:hanging="360"/>
      </w:pPr>
      <w:rPr>
        <w:rFonts w:ascii="Wingdings" w:hAnsi="Wingdings" w:hint="default"/>
      </w:rPr>
    </w:lvl>
    <w:lvl w:ilvl="3" w:tplc="F2F07B6A" w:tentative="1">
      <w:start w:val="1"/>
      <w:numFmt w:val="bullet"/>
      <w:lvlText w:val=""/>
      <w:lvlJc w:val="left"/>
      <w:pPr>
        <w:ind w:left="2880" w:hanging="360"/>
      </w:pPr>
      <w:rPr>
        <w:rFonts w:ascii="Symbol" w:hAnsi="Symbol" w:hint="default"/>
      </w:rPr>
    </w:lvl>
    <w:lvl w:ilvl="4" w:tplc="2E2243C8" w:tentative="1">
      <w:start w:val="1"/>
      <w:numFmt w:val="bullet"/>
      <w:lvlText w:val="o"/>
      <w:lvlJc w:val="left"/>
      <w:pPr>
        <w:ind w:left="3600" w:hanging="360"/>
      </w:pPr>
      <w:rPr>
        <w:rFonts w:ascii="Courier New" w:hAnsi="Courier New" w:cs="Courier New" w:hint="default"/>
      </w:rPr>
    </w:lvl>
    <w:lvl w:ilvl="5" w:tplc="CEC29F46" w:tentative="1">
      <w:start w:val="1"/>
      <w:numFmt w:val="bullet"/>
      <w:lvlText w:val=""/>
      <w:lvlJc w:val="left"/>
      <w:pPr>
        <w:ind w:left="4320" w:hanging="360"/>
      </w:pPr>
      <w:rPr>
        <w:rFonts w:ascii="Wingdings" w:hAnsi="Wingdings" w:hint="default"/>
      </w:rPr>
    </w:lvl>
    <w:lvl w:ilvl="6" w:tplc="B1687FE0" w:tentative="1">
      <w:start w:val="1"/>
      <w:numFmt w:val="bullet"/>
      <w:lvlText w:val=""/>
      <w:lvlJc w:val="left"/>
      <w:pPr>
        <w:ind w:left="5040" w:hanging="360"/>
      </w:pPr>
      <w:rPr>
        <w:rFonts w:ascii="Symbol" w:hAnsi="Symbol" w:hint="default"/>
      </w:rPr>
    </w:lvl>
    <w:lvl w:ilvl="7" w:tplc="1FD0DD90" w:tentative="1">
      <w:start w:val="1"/>
      <w:numFmt w:val="bullet"/>
      <w:lvlText w:val="o"/>
      <w:lvlJc w:val="left"/>
      <w:pPr>
        <w:ind w:left="5760" w:hanging="360"/>
      </w:pPr>
      <w:rPr>
        <w:rFonts w:ascii="Courier New" w:hAnsi="Courier New" w:cs="Courier New" w:hint="default"/>
      </w:rPr>
    </w:lvl>
    <w:lvl w:ilvl="8" w:tplc="707492B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61D"/>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C26"/>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7C5"/>
    <w:rsid w:val="00127893"/>
    <w:rsid w:val="001312BB"/>
    <w:rsid w:val="00137D90"/>
    <w:rsid w:val="00141FB6"/>
    <w:rsid w:val="00142F8E"/>
    <w:rsid w:val="00142FCC"/>
    <w:rsid w:val="00143C8B"/>
    <w:rsid w:val="00147530"/>
    <w:rsid w:val="0015331F"/>
    <w:rsid w:val="00156AB2"/>
    <w:rsid w:val="00160402"/>
    <w:rsid w:val="00160571"/>
    <w:rsid w:val="00161E93"/>
    <w:rsid w:val="00162C7A"/>
    <w:rsid w:val="00162DAE"/>
    <w:rsid w:val="001639C5"/>
    <w:rsid w:val="00163E45"/>
    <w:rsid w:val="001648D2"/>
    <w:rsid w:val="001664C2"/>
    <w:rsid w:val="00171BF2"/>
    <w:rsid w:val="0017347B"/>
    <w:rsid w:val="0017725B"/>
    <w:rsid w:val="0018050C"/>
    <w:rsid w:val="0018117F"/>
    <w:rsid w:val="001824ED"/>
    <w:rsid w:val="00183262"/>
    <w:rsid w:val="00183789"/>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141"/>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678F"/>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2966"/>
    <w:rsid w:val="002D305A"/>
    <w:rsid w:val="002E1219"/>
    <w:rsid w:val="002E21B8"/>
    <w:rsid w:val="002E22D3"/>
    <w:rsid w:val="002E3EBC"/>
    <w:rsid w:val="002E7DF9"/>
    <w:rsid w:val="002F097B"/>
    <w:rsid w:val="002F3111"/>
    <w:rsid w:val="002F4AEC"/>
    <w:rsid w:val="002F795D"/>
    <w:rsid w:val="00300823"/>
    <w:rsid w:val="00300D7F"/>
    <w:rsid w:val="00301638"/>
    <w:rsid w:val="003039ED"/>
    <w:rsid w:val="00303B0C"/>
    <w:rsid w:val="0030459C"/>
    <w:rsid w:val="00313DFE"/>
    <w:rsid w:val="003143B2"/>
    <w:rsid w:val="00314821"/>
    <w:rsid w:val="0031483F"/>
    <w:rsid w:val="0031741B"/>
    <w:rsid w:val="00317F93"/>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2E4D"/>
    <w:rsid w:val="00363854"/>
    <w:rsid w:val="00364315"/>
    <w:rsid w:val="003643E2"/>
    <w:rsid w:val="00370155"/>
    <w:rsid w:val="003712D5"/>
    <w:rsid w:val="003747DF"/>
    <w:rsid w:val="00377E3D"/>
    <w:rsid w:val="00381A09"/>
    <w:rsid w:val="003847E8"/>
    <w:rsid w:val="0038731D"/>
    <w:rsid w:val="00387B60"/>
    <w:rsid w:val="00390098"/>
    <w:rsid w:val="003905A1"/>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5FF3"/>
    <w:rsid w:val="003E6CB0"/>
    <w:rsid w:val="003F0049"/>
    <w:rsid w:val="003F1F5E"/>
    <w:rsid w:val="003F286A"/>
    <w:rsid w:val="003F77F8"/>
    <w:rsid w:val="00400ACD"/>
    <w:rsid w:val="00403B15"/>
    <w:rsid w:val="00403E8A"/>
    <w:rsid w:val="0040705F"/>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366"/>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5DA7"/>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3727"/>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88B"/>
    <w:rsid w:val="005269CE"/>
    <w:rsid w:val="005304B2"/>
    <w:rsid w:val="005336BD"/>
    <w:rsid w:val="00534A49"/>
    <w:rsid w:val="005363BB"/>
    <w:rsid w:val="00541B98"/>
    <w:rsid w:val="00543374"/>
    <w:rsid w:val="00545548"/>
    <w:rsid w:val="00546923"/>
    <w:rsid w:val="0055131D"/>
    <w:rsid w:val="00551CA6"/>
    <w:rsid w:val="00555034"/>
    <w:rsid w:val="005570D2"/>
    <w:rsid w:val="0056153F"/>
    <w:rsid w:val="00561B14"/>
    <w:rsid w:val="00562C87"/>
    <w:rsid w:val="005636BD"/>
    <w:rsid w:val="005666D5"/>
    <w:rsid w:val="005669A7"/>
    <w:rsid w:val="00573401"/>
    <w:rsid w:val="00576714"/>
    <w:rsid w:val="0057685A"/>
    <w:rsid w:val="00580C68"/>
    <w:rsid w:val="005847EF"/>
    <w:rsid w:val="005851E6"/>
    <w:rsid w:val="005878B7"/>
    <w:rsid w:val="00592C9A"/>
    <w:rsid w:val="00593DF8"/>
    <w:rsid w:val="00595745"/>
    <w:rsid w:val="005A0E18"/>
    <w:rsid w:val="005A12A5"/>
    <w:rsid w:val="005A3790"/>
    <w:rsid w:val="005A3CCB"/>
    <w:rsid w:val="005A6D13"/>
    <w:rsid w:val="005B031F"/>
    <w:rsid w:val="005B3298"/>
    <w:rsid w:val="005B3335"/>
    <w:rsid w:val="005B5516"/>
    <w:rsid w:val="005B5D2B"/>
    <w:rsid w:val="005B61C0"/>
    <w:rsid w:val="005C1496"/>
    <w:rsid w:val="005C17C5"/>
    <w:rsid w:val="005C2B21"/>
    <w:rsid w:val="005C2C00"/>
    <w:rsid w:val="005C4C6F"/>
    <w:rsid w:val="005C5127"/>
    <w:rsid w:val="005C7CCB"/>
    <w:rsid w:val="005D1444"/>
    <w:rsid w:val="005D3889"/>
    <w:rsid w:val="005D4DAE"/>
    <w:rsid w:val="005D767D"/>
    <w:rsid w:val="005D7A30"/>
    <w:rsid w:val="005D7D3B"/>
    <w:rsid w:val="005E1999"/>
    <w:rsid w:val="005E232C"/>
    <w:rsid w:val="005E2B83"/>
    <w:rsid w:val="005E2E1A"/>
    <w:rsid w:val="005E4AEB"/>
    <w:rsid w:val="005E738F"/>
    <w:rsid w:val="005E788B"/>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368C6"/>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38A1"/>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0C84"/>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4566"/>
    <w:rsid w:val="00727E7A"/>
    <w:rsid w:val="0073163C"/>
    <w:rsid w:val="00731DE3"/>
    <w:rsid w:val="00735B9D"/>
    <w:rsid w:val="007365A5"/>
    <w:rsid w:val="00736FB0"/>
    <w:rsid w:val="007404BC"/>
    <w:rsid w:val="00740D13"/>
    <w:rsid w:val="00740F5F"/>
    <w:rsid w:val="00742794"/>
    <w:rsid w:val="00743C4C"/>
    <w:rsid w:val="007445B7"/>
    <w:rsid w:val="00744920"/>
    <w:rsid w:val="00746D9C"/>
    <w:rsid w:val="007509BE"/>
    <w:rsid w:val="0075287B"/>
    <w:rsid w:val="00755C7B"/>
    <w:rsid w:val="00764786"/>
    <w:rsid w:val="00766E12"/>
    <w:rsid w:val="0077098E"/>
    <w:rsid w:val="00771287"/>
    <w:rsid w:val="0077149E"/>
    <w:rsid w:val="00777518"/>
    <w:rsid w:val="0077779E"/>
    <w:rsid w:val="00780766"/>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669C"/>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18"/>
    <w:rsid w:val="00800C63"/>
    <w:rsid w:val="00802243"/>
    <w:rsid w:val="008023D4"/>
    <w:rsid w:val="00805402"/>
    <w:rsid w:val="0080765F"/>
    <w:rsid w:val="008125B5"/>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432BC"/>
    <w:rsid w:val="00845583"/>
    <w:rsid w:val="00850CF0"/>
    <w:rsid w:val="00851869"/>
    <w:rsid w:val="00851C04"/>
    <w:rsid w:val="008531A1"/>
    <w:rsid w:val="00853A94"/>
    <w:rsid w:val="008547A3"/>
    <w:rsid w:val="008569B1"/>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6ACF"/>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34E7"/>
    <w:rsid w:val="008D58F9"/>
    <w:rsid w:val="008D7D54"/>
    <w:rsid w:val="008E3338"/>
    <w:rsid w:val="008E47BE"/>
    <w:rsid w:val="008F09DF"/>
    <w:rsid w:val="008F3053"/>
    <w:rsid w:val="008F3136"/>
    <w:rsid w:val="008F40DF"/>
    <w:rsid w:val="008F5E16"/>
    <w:rsid w:val="008F5EFC"/>
    <w:rsid w:val="008F7E94"/>
    <w:rsid w:val="00901670"/>
    <w:rsid w:val="00902212"/>
    <w:rsid w:val="00903E0A"/>
    <w:rsid w:val="00904721"/>
    <w:rsid w:val="00904D37"/>
    <w:rsid w:val="00907780"/>
    <w:rsid w:val="00907EDD"/>
    <w:rsid w:val="009107AD"/>
    <w:rsid w:val="00915568"/>
    <w:rsid w:val="00917E0C"/>
    <w:rsid w:val="00920711"/>
    <w:rsid w:val="00921A1E"/>
    <w:rsid w:val="0092261D"/>
    <w:rsid w:val="00924EA9"/>
    <w:rsid w:val="00925CE1"/>
    <w:rsid w:val="00925F5C"/>
    <w:rsid w:val="00930897"/>
    <w:rsid w:val="00930C15"/>
    <w:rsid w:val="009320D2"/>
    <w:rsid w:val="00932C77"/>
    <w:rsid w:val="0093417F"/>
    <w:rsid w:val="00934AC2"/>
    <w:rsid w:val="009375BB"/>
    <w:rsid w:val="009418E9"/>
    <w:rsid w:val="00946044"/>
    <w:rsid w:val="009465AB"/>
    <w:rsid w:val="00946DEE"/>
    <w:rsid w:val="00953499"/>
    <w:rsid w:val="00953670"/>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36F"/>
    <w:rsid w:val="009A1883"/>
    <w:rsid w:val="009A39F5"/>
    <w:rsid w:val="009A4588"/>
    <w:rsid w:val="009A5EA5"/>
    <w:rsid w:val="009A6448"/>
    <w:rsid w:val="009B00C2"/>
    <w:rsid w:val="009B26AB"/>
    <w:rsid w:val="009B3476"/>
    <w:rsid w:val="009B39BC"/>
    <w:rsid w:val="009B5069"/>
    <w:rsid w:val="009B69AD"/>
    <w:rsid w:val="009B7806"/>
    <w:rsid w:val="009C05C1"/>
    <w:rsid w:val="009C1E9A"/>
    <w:rsid w:val="009C2A33"/>
    <w:rsid w:val="009C2E49"/>
    <w:rsid w:val="009C43A5"/>
    <w:rsid w:val="009C5A1D"/>
    <w:rsid w:val="009C6B08"/>
    <w:rsid w:val="009C70FC"/>
    <w:rsid w:val="009D002B"/>
    <w:rsid w:val="009D37C7"/>
    <w:rsid w:val="009D4BBD"/>
    <w:rsid w:val="009D572A"/>
    <w:rsid w:val="009D5A41"/>
    <w:rsid w:val="009E13BF"/>
    <w:rsid w:val="009E3631"/>
    <w:rsid w:val="009E3EB9"/>
    <w:rsid w:val="009E69C2"/>
    <w:rsid w:val="009E70AF"/>
    <w:rsid w:val="009E7AEB"/>
    <w:rsid w:val="009F1B37"/>
    <w:rsid w:val="009F3AC5"/>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444A"/>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72932"/>
    <w:rsid w:val="00A803CF"/>
    <w:rsid w:val="00A8133F"/>
    <w:rsid w:val="00A82CB4"/>
    <w:rsid w:val="00A837A8"/>
    <w:rsid w:val="00A83C36"/>
    <w:rsid w:val="00A932BB"/>
    <w:rsid w:val="00A93579"/>
    <w:rsid w:val="00A93934"/>
    <w:rsid w:val="00A93A55"/>
    <w:rsid w:val="00A95D51"/>
    <w:rsid w:val="00AA18AE"/>
    <w:rsid w:val="00AA1F87"/>
    <w:rsid w:val="00AA228B"/>
    <w:rsid w:val="00AA597A"/>
    <w:rsid w:val="00AA7E52"/>
    <w:rsid w:val="00AB1655"/>
    <w:rsid w:val="00AB1873"/>
    <w:rsid w:val="00AB2C05"/>
    <w:rsid w:val="00AB3536"/>
    <w:rsid w:val="00AB437E"/>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0F9"/>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4932"/>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3AFB"/>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6BB"/>
    <w:rsid w:val="00D44ADE"/>
    <w:rsid w:val="00D50D65"/>
    <w:rsid w:val="00D512E0"/>
    <w:rsid w:val="00D519F3"/>
    <w:rsid w:val="00D51D2A"/>
    <w:rsid w:val="00D53B7C"/>
    <w:rsid w:val="00D55F52"/>
    <w:rsid w:val="00D56508"/>
    <w:rsid w:val="00D566A0"/>
    <w:rsid w:val="00D6131A"/>
    <w:rsid w:val="00D61611"/>
    <w:rsid w:val="00D61784"/>
    <w:rsid w:val="00D6178A"/>
    <w:rsid w:val="00D63B53"/>
    <w:rsid w:val="00D64B88"/>
    <w:rsid w:val="00D64BC1"/>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1CE"/>
    <w:rsid w:val="00DA3687"/>
    <w:rsid w:val="00DA39F2"/>
    <w:rsid w:val="00DA4C3E"/>
    <w:rsid w:val="00DA564B"/>
    <w:rsid w:val="00DA6A5C"/>
    <w:rsid w:val="00DB311F"/>
    <w:rsid w:val="00DB53C6"/>
    <w:rsid w:val="00DB59E3"/>
    <w:rsid w:val="00DB6CB6"/>
    <w:rsid w:val="00DB758F"/>
    <w:rsid w:val="00DC1F1B"/>
    <w:rsid w:val="00DC3D8F"/>
    <w:rsid w:val="00DC42E8"/>
    <w:rsid w:val="00DC6DBB"/>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B81"/>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0B5C"/>
    <w:rsid w:val="00E41CAE"/>
    <w:rsid w:val="00E42014"/>
    <w:rsid w:val="00E42B85"/>
    <w:rsid w:val="00E42BB2"/>
    <w:rsid w:val="00E43263"/>
    <w:rsid w:val="00E438AE"/>
    <w:rsid w:val="00E43E33"/>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07A"/>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395D"/>
    <w:rsid w:val="00F0417E"/>
    <w:rsid w:val="00F04802"/>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40EB"/>
    <w:rsid w:val="00F5605D"/>
    <w:rsid w:val="00F6514B"/>
    <w:rsid w:val="00F6587F"/>
    <w:rsid w:val="00F67981"/>
    <w:rsid w:val="00F706CA"/>
    <w:rsid w:val="00F70743"/>
    <w:rsid w:val="00F70F8D"/>
    <w:rsid w:val="00F71C5A"/>
    <w:rsid w:val="00F733A4"/>
    <w:rsid w:val="00F74741"/>
    <w:rsid w:val="00F7758F"/>
    <w:rsid w:val="00F82416"/>
    <w:rsid w:val="00F82811"/>
    <w:rsid w:val="00F84153"/>
    <w:rsid w:val="00F85661"/>
    <w:rsid w:val="00F96602"/>
    <w:rsid w:val="00F9735A"/>
    <w:rsid w:val="00FA32FC"/>
    <w:rsid w:val="00FA59FD"/>
    <w:rsid w:val="00FA5D8C"/>
    <w:rsid w:val="00FA6403"/>
    <w:rsid w:val="00FA6FB0"/>
    <w:rsid w:val="00FB16CD"/>
    <w:rsid w:val="00FB73AE"/>
    <w:rsid w:val="00FC5388"/>
    <w:rsid w:val="00FC726C"/>
    <w:rsid w:val="00FD1B4B"/>
    <w:rsid w:val="00FD1B94"/>
    <w:rsid w:val="00FD437A"/>
    <w:rsid w:val="00FD6525"/>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0DC6C4-5EF1-4D18-8EC6-FB5CDD2A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96ACF"/>
    <w:rPr>
      <w:sz w:val="16"/>
      <w:szCs w:val="16"/>
    </w:rPr>
  </w:style>
  <w:style w:type="paragraph" w:styleId="CommentText">
    <w:name w:val="annotation text"/>
    <w:basedOn w:val="Normal"/>
    <w:link w:val="CommentTextChar"/>
    <w:semiHidden/>
    <w:unhideWhenUsed/>
    <w:rsid w:val="00896ACF"/>
    <w:rPr>
      <w:sz w:val="20"/>
      <w:szCs w:val="20"/>
    </w:rPr>
  </w:style>
  <w:style w:type="character" w:customStyle="1" w:styleId="CommentTextChar">
    <w:name w:val="Comment Text Char"/>
    <w:basedOn w:val="DefaultParagraphFont"/>
    <w:link w:val="CommentText"/>
    <w:semiHidden/>
    <w:rsid w:val="00896ACF"/>
  </w:style>
  <w:style w:type="paragraph" w:styleId="CommentSubject">
    <w:name w:val="annotation subject"/>
    <w:basedOn w:val="CommentText"/>
    <w:next w:val="CommentText"/>
    <w:link w:val="CommentSubjectChar"/>
    <w:semiHidden/>
    <w:unhideWhenUsed/>
    <w:rsid w:val="00896ACF"/>
    <w:rPr>
      <w:b/>
      <w:bCs/>
    </w:rPr>
  </w:style>
  <w:style w:type="character" w:customStyle="1" w:styleId="CommentSubjectChar">
    <w:name w:val="Comment Subject Char"/>
    <w:basedOn w:val="CommentTextChar"/>
    <w:link w:val="CommentSubject"/>
    <w:semiHidden/>
    <w:rsid w:val="00896ACF"/>
    <w:rPr>
      <w:b/>
      <w:bCs/>
    </w:rPr>
  </w:style>
  <w:style w:type="character" w:styleId="Hyperlink">
    <w:name w:val="Hyperlink"/>
    <w:basedOn w:val="DefaultParagraphFont"/>
    <w:unhideWhenUsed/>
    <w:rsid w:val="00CD3AFB"/>
    <w:rPr>
      <w:color w:val="0000FF" w:themeColor="hyperlink"/>
      <w:u w:val="single"/>
    </w:rPr>
  </w:style>
  <w:style w:type="paragraph" w:styleId="Revision">
    <w:name w:val="Revision"/>
    <w:hidden/>
    <w:uiPriority w:val="99"/>
    <w:semiHidden/>
    <w:rsid w:val="005B3335"/>
    <w:rPr>
      <w:sz w:val="24"/>
      <w:szCs w:val="24"/>
    </w:rPr>
  </w:style>
  <w:style w:type="character" w:styleId="FollowedHyperlink">
    <w:name w:val="FollowedHyperlink"/>
    <w:basedOn w:val="DefaultParagraphFont"/>
    <w:semiHidden/>
    <w:unhideWhenUsed/>
    <w:rsid w:val="00F039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755</Words>
  <Characters>4160</Characters>
  <Application>Microsoft Office Word</Application>
  <DocSecurity>4</DocSecurity>
  <Lines>93</Lines>
  <Paragraphs>23</Paragraphs>
  <ScaleCrop>false</ScaleCrop>
  <HeadingPairs>
    <vt:vector size="2" baseType="variant">
      <vt:variant>
        <vt:lpstr>Title</vt:lpstr>
      </vt:variant>
      <vt:variant>
        <vt:i4>1</vt:i4>
      </vt:variant>
    </vt:vector>
  </HeadingPairs>
  <TitlesOfParts>
    <vt:vector size="1" baseType="lpstr">
      <vt:lpstr>BA - HB00103 (Committee Report (Substituted))</vt:lpstr>
    </vt:vector>
  </TitlesOfParts>
  <Company>State of Texas</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15433</dc:subject>
  <dc:creator>State of Texas</dc:creator>
  <dc:description>HB 103 by Landgraf-(H)Homeland Security &amp; Public Safety (Substitute Document Number: 87R 14127)</dc:description>
  <cp:lastModifiedBy>Lauren Bustamente</cp:lastModifiedBy>
  <cp:revision>2</cp:revision>
  <cp:lastPrinted>2003-11-26T17:21:00Z</cp:lastPrinted>
  <dcterms:created xsi:type="dcterms:W3CDTF">2021-03-22T16:30:00Z</dcterms:created>
  <dcterms:modified xsi:type="dcterms:W3CDTF">2021-03-22T16:30:00Z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21.72.21</vt:lpwstr>
  </property>
</Properties>
</file>