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F3" w:rsidRDefault="009B6EF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207A7A490CE4CFD9837A7452B2361C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B6EF3" w:rsidRPr="00585C31" w:rsidRDefault="009B6EF3" w:rsidP="000F1DF9">
      <w:pPr>
        <w:spacing w:after="0" w:line="240" w:lineRule="auto"/>
        <w:rPr>
          <w:rFonts w:cs="Times New Roman"/>
          <w:szCs w:val="24"/>
        </w:rPr>
      </w:pPr>
    </w:p>
    <w:p w:rsidR="009B6EF3" w:rsidRPr="00585C31" w:rsidRDefault="009B6EF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B6EF3" w:rsidTr="000F1DF9">
        <w:tc>
          <w:tcPr>
            <w:tcW w:w="2718" w:type="dxa"/>
          </w:tcPr>
          <w:p w:rsidR="009B6EF3" w:rsidRPr="005C2A78" w:rsidRDefault="009B6EF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3F8548776364014BE79AC662B42E5F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B6EF3" w:rsidRPr="00FF6471" w:rsidRDefault="009B6EF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70235DC1DC74877A6F8BE0A3E175A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130</w:t>
                </w:r>
              </w:sdtContent>
            </w:sdt>
          </w:p>
        </w:tc>
      </w:tr>
      <w:tr w:rsidR="009B6EF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E6BEEE5B30A4950A53E386643F21B2B"/>
            </w:placeholder>
            <w:showingPlcHdr/>
          </w:sdtPr>
          <w:sdtContent>
            <w:tc>
              <w:tcPr>
                <w:tcW w:w="2718" w:type="dxa"/>
              </w:tcPr>
              <w:p w:rsidR="009B6EF3" w:rsidRPr="000F1DF9" w:rsidRDefault="009B6EF3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9B6EF3" w:rsidRPr="005C2A78" w:rsidRDefault="009B6EF3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75B9ADAD519470C93B51D2D8CFA259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C24C28657514D34A4B3FAEBE1A0C13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Rodriguez; Guillen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664DEB829AE42ABA23D66FA1A20AC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F80710DB013B4B4A964C740AB75E962E"/>
                </w:placeholder>
                <w:showingPlcHdr/>
              </w:sdtPr>
              <w:sdtContent/>
            </w:sdt>
          </w:p>
        </w:tc>
      </w:tr>
      <w:tr w:rsidR="009B6EF3" w:rsidTr="000F1DF9">
        <w:tc>
          <w:tcPr>
            <w:tcW w:w="2718" w:type="dxa"/>
          </w:tcPr>
          <w:p w:rsidR="009B6EF3" w:rsidRPr="00BC7495" w:rsidRDefault="009B6EF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44C1ABCA09C4A5880BC26CC9B2A59A9"/>
            </w:placeholder>
          </w:sdtPr>
          <w:sdtContent>
            <w:tc>
              <w:tcPr>
                <w:tcW w:w="6858" w:type="dxa"/>
              </w:tcPr>
              <w:p w:rsidR="009B6EF3" w:rsidRPr="00FF6471" w:rsidRDefault="009B6EF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9B6EF3" w:rsidTr="000F1DF9">
        <w:tc>
          <w:tcPr>
            <w:tcW w:w="2718" w:type="dxa"/>
          </w:tcPr>
          <w:p w:rsidR="009B6EF3" w:rsidRPr="00BC7495" w:rsidRDefault="009B6EF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B84E35082954F7388879DDB3CE09204"/>
            </w:placeholder>
            <w:date w:fullDate="2021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B6EF3" w:rsidRPr="00FF6471" w:rsidRDefault="009B6EF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5/17/2021</w:t>
                </w:r>
              </w:p>
            </w:tc>
          </w:sdtContent>
        </w:sdt>
      </w:tr>
      <w:tr w:rsidR="009B6EF3" w:rsidTr="000F1DF9">
        <w:tc>
          <w:tcPr>
            <w:tcW w:w="2718" w:type="dxa"/>
          </w:tcPr>
          <w:p w:rsidR="009B6EF3" w:rsidRPr="00BC7495" w:rsidRDefault="009B6EF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92E9E7F58DC4AE1A3A96E11F35FAD43"/>
            </w:placeholder>
          </w:sdtPr>
          <w:sdtContent>
            <w:tc>
              <w:tcPr>
                <w:tcW w:w="6858" w:type="dxa"/>
              </w:tcPr>
              <w:p w:rsidR="009B6EF3" w:rsidRPr="00FF6471" w:rsidRDefault="009B6EF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B6EF3" w:rsidRPr="00FF6471" w:rsidRDefault="009B6EF3" w:rsidP="000F1DF9">
      <w:pPr>
        <w:spacing w:after="0" w:line="240" w:lineRule="auto"/>
        <w:rPr>
          <w:rFonts w:cs="Times New Roman"/>
          <w:szCs w:val="24"/>
        </w:rPr>
      </w:pPr>
    </w:p>
    <w:p w:rsidR="009B6EF3" w:rsidRPr="00FF6471" w:rsidRDefault="009B6EF3" w:rsidP="000F1DF9">
      <w:pPr>
        <w:spacing w:after="0" w:line="240" w:lineRule="auto"/>
        <w:rPr>
          <w:rFonts w:cs="Times New Roman"/>
          <w:szCs w:val="24"/>
        </w:rPr>
      </w:pPr>
    </w:p>
    <w:p w:rsidR="009B6EF3" w:rsidRPr="00FF6471" w:rsidRDefault="009B6EF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B516492D52C4971AA0961B9D2D1BBD5"/>
        </w:placeholder>
      </w:sdtPr>
      <w:sdtContent>
        <w:p w:rsidR="009B6EF3" w:rsidRDefault="009B6EF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6A7CE847D694E13AADE87CFB1E751D6"/>
        </w:placeholder>
      </w:sdtPr>
      <w:sdtContent>
        <w:p w:rsidR="009B6EF3" w:rsidRDefault="009B6EF3" w:rsidP="009B6EF3">
          <w:pPr>
            <w:pStyle w:val="NormalWeb"/>
            <w:spacing w:before="0" w:beforeAutospacing="0" w:after="0" w:afterAutospacing="0"/>
            <w:jc w:val="both"/>
            <w:divId w:val="1697341816"/>
            <w:rPr>
              <w:rFonts w:eastAsia="Times New Roman"/>
              <w:bCs/>
            </w:rPr>
          </w:pPr>
        </w:p>
        <w:p w:rsidR="009B6EF3" w:rsidRDefault="009B6EF3" w:rsidP="009B6EF3">
          <w:pPr>
            <w:pStyle w:val="NormalWeb"/>
            <w:spacing w:before="0" w:beforeAutospacing="0" w:after="0" w:afterAutospacing="0"/>
            <w:jc w:val="both"/>
            <w:divId w:val="1697341816"/>
            <w:rPr>
              <w:color w:val="000000"/>
            </w:rPr>
          </w:pPr>
          <w:r w:rsidRPr="00773045">
            <w:rPr>
              <w:color w:val="000000"/>
            </w:rPr>
            <w:t>Local leaders with independent school distric</w:t>
          </w:r>
          <w:r>
            <w:rPr>
              <w:color w:val="000000"/>
            </w:rPr>
            <w:t>ts contend that districts spend</w:t>
          </w:r>
          <w:r w:rsidRPr="00773045">
            <w:rPr>
              <w:color w:val="000000"/>
            </w:rPr>
            <w:t xml:space="preserve"> a significant amount of resources on toll fees every year that represents a waste of taxpayer resources which would be better spent on providing students with a quality education. Some Texas school districts pay as much as tens or hundreds of thousands of dollars in toll fees annually.</w:t>
          </w:r>
        </w:p>
        <w:p w:rsidR="009B6EF3" w:rsidRPr="00773045" w:rsidRDefault="009B6EF3" w:rsidP="009B6EF3">
          <w:pPr>
            <w:pStyle w:val="NormalWeb"/>
            <w:spacing w:before="0" w:beforeAutospacing="0" w:after="0" w:afterAutospacing="0"/>
            <w:jc w:val="both"/>
            <w:divId w:val="1697341816"/>
            <w:rPr>
              <w:color w:val="000000"/>
            </w:rPr>
          </w:pPr>
        </w:p>
        <w:p w:rsidR="009B6EF3" w:rsidRPr="00773045" w:rsidRDefault="009B6EF3" w:rsidP="009B6EF3">
          <w:pPr>
            <w:pStyle w:val="NormalWeb"/>
            <w:spacing w:before="0" w:beforeAutospacing="0" w:after="0" w:afterAutospacing="0"/>
            <w:jc w:val="both"/>
            <w:divId w:val="1697341816"/>
            <w:rPr>
              <w:color w:val="000000"/>
            </w:rPr>
          </w:pPr>
          <w:r w:rsidRPr="00773045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77304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73045">
            <w:rPr>
              <w:color w:val="000000"/>
            </w:rPr>
            <w:t xml:space="preserve"> 130 seeks to add a new Section 372.059 to the Transportation Code specifying that school buses that are exempt from registration fees under Section 502.453 are exempt from paying a toll for use of a toll project.</w:t>
          </w:r>
        </w:p>
        <w:p w:rsidR="009B6EF3" w:rsidRPr="00D70925" w:rsidRDefault="009B6EF3" w:rsidP="009B6EF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B6EF3" w:rsidRDefault="009B6EF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130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highway toll exemption for public school buses.</w:t>
      </w:r>
    </w:p>
    <w:p w:rsidR="009B6EF3" w:rsidRPr="003E144F" w:rsidRDefault="009B6EF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6EF3" w:rsidRPr="005C2A78" w:rsidRDefault="009B6EF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7D499CC024F44978584AD91ED4DDFA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B6EF3" w:rsidRPr="006529C4" w:rsidRDefault="009B6EF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B6EF3" w:rsidRPr="006529C4" w:rsidRDefault="009B6EF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B6EF3" w:rsidRPr="006529C4" w:rsidRDefault="009B6EF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B6EF3" w:rsidRPr="005C2A78" w:rsidRDefault="009B6EF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6621243C75847348ADF1C67E07D6E2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B6EF3" w:rsidRPr="005C2A78" w:rsidRDefault="009B6EF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6EF3" w:rsidRDefault="009B6EF3" w:rsidP="009B6EF3">
      <w:pPr>
        <w:spacing w:line="240" w:lineRule="auto"/>
        <w:jc w:val="both"/>
      </w:pPr>
      <w:r>
        <w:t>SECTION 1. Amends Subchapter B, Chapter 372, Transportation Code, by adding Section 372.059, as follows:</w:t>
      </w:r>
    </w:p>
    <w:p w:rsidR="009B6EF3" w:rsidRPr="003E144F" w:rsidRDefault="009B6EF3" w:rsidP="009B6EF3">
      <w:pPr>
        <w:spacing w:line="240" w:lineRule="auto"/>
        <w:ind w:left="720"/>
        <w:jc w:val="both"/>
      </w:pPr>
      <w:r w:rsidRPr="003E144F">
        <w:t>Sec. 3</w:t>
      </w:r>
      <w:r>
        <w:t>72.059.  PUBLIC SCHOOL BUSES.  Prohibits a</w:t>
      </w:r>
      <w:r w:rsidRPr="003E144F">
        <w:t xml:space="preserve"> toll project entity </w:t>
      </w:r>
      <w:r>
        <w:t xml:space="preserve">from requiring </w:t>
      </w:r>
      <w:r w:rsidRPr="003E144F">
        <w:t>a school bus exempt from registration fees under Section 502.453</w:t>
      </w:r>
      <w:r>
        <w:t xml:space="preserve"> (Government-Owned Vehicles; Public School Buses; Fire-Fighting Vehicles; County Marine Law Enforcement Vehicles; U.S. Coast Guard Auxiliary Vehicles)</w:t>
      </w:r>
      <w:r w:rsidRPr="003E144F">
        <w:t xml:space="preserve"> to pay a toll for use of a toll project.</w:t>
      </w:r>
    </w:p>
    <w:p w:rsidR="009B6EF3" w:rsidRPr="00C8671F" w:rsidRDefault="009B6EF3" w:rsidP="009B6EF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 2.  Effective date: September 1, 2021.</w:t>
      </w:r>
    </w:p>
    <w:sectPr w:rsidR="009B6EF3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22" w:rsidRDefault="007D0E22" w:rsidP="000F1DF9">
      <w:pPr>
        <w:spacing w:after="0" w:line="240" w:lineRule="auto"/>
      </w:pPr>
      <w:r>
        <w:separator/>
      </w:r>
    </w:p>
  </w:endnote>
  <w:endnote w:type="continuationSeparator" w:id="0">
    <w:p w:rsidR="007D0E22" w:rsidRDefault="007D0E2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D0E2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B6EF3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B6EF3">
                <w:rPr>
                  <w:sz w:val="20"/>
                  <w:szCs w:val="20"/>
                </w:rPr>
                <w:t>H.B. 130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B6EF3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D0E2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B6EF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B6EF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22" w:rsidRDefault="007D0E22" w:rsidP="000F1DF9">
      <w:pPr>
        <w:spacing w:after="0" w:line="240" w:lineRule="auto"/>
      </w:pPr>
      <w:r>
        <w:separator/>
      </w:r>
    </w:p>
  </w:footnote>
  <w:footnote w:type="continuationSeparator" w:id="0">
    <w:p w:rsidR="007D0E22" w:rsidRDefault="007D0E2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D0E22"/>
    <w:rsid w:val="00833061"/>
    <w:rsid w:val="008A6859"/>
    <w:rsid w:val="0093341F"/>
    <w:rsid w:val="009562E3"/>
    <w:rsid w:val="00986E9F"/>
    <w:rsid w:val="009B6EF3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C37D4"/>
  <w15:docId w15:val="{6C33BAF3-60B1-4DF2-8C99-C8997DDB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EF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207A7A490CE4CFD9837A7452B23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7768-9492-4CFF-95AE-FFB73FBDA9A9}"/>
      </w:docPartPr>
      <w:docPartBody>
        <w:p w:rsidR="00000000" w:rsidRDefault="00B9045C"/>
      </w:docPartBody>
    </w:docPart>
    <w:docPart>
      <w:docPartPr>
        <w:name w:val="43F8548776364014BE79AC662B42E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3840-0828-4806-B016-5DE3556E618B}"/>
      </w:docPartPr>
      <w:docPartBody>
        <w:p w:rsidR="00000000" w:rsidRDefault="00B9045C"/>
      </w:docPartBody>
    </w:docPart>
    <w:docPart>
      <w:docPartPr>
        <w:name w:val="470235DC1DC74877A6F8BE0A3E17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AC92-6827-4989-9115-9EFC77185FFE}"/>
      </w:docPartPr>
      <w:docPartBody>
        <w:p w:rsidR="00000000" w:rsidRDefault="00B9045C"/>
      </w:docPartBody>
    </w:docPart>
    <w:docPart>
      <w:docPartPr>
        <w:name w:val="7E6BEEE5B30A4950A53E386643F2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A7C3-83B6-4B9E-9879-76D8E6ECB000}"/>
      </w:docPartPr>
      <w:docPartBody>
        <w:p w:rsidR="00000000" w:rsidRDefault="00B9045C"/>
      </w:docPartBody>
    </w:docPart>
    <w:docPart>
      <w:docPartPr>
        <w:name w:val="C75B9ADAD519470C93B51D2D8CFA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E9A7-FBFE-4791-A680-DB366ED51E8C}"/>
      </w:docPartPr>
      <w:docPartBody>
        <w:p w:rsidR="00000000" w:rsidRDefault="00B9045C"/>
      </w:docPartBody>
    </w:docPart>
    <w:docPart>
      <w:docPartPr>
        <w:name w:val="8C24C28657514D34A4B3FAEBE1A0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547A-881E-456C-BE1D-E82EA96E1F11}"/>
      </w:docPartPr>
      <w:docPartBody>
        <w:p w:rsidR="00000000" w:rsidRDefault="00B9045C"/>
      </w:docPartBody>
    </w:docPart>
    <w:docPart>
      <w:docPartPr>
        <w:name w:val="7664DEB829AE42ABA23D66FA1A20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54F1-D706-44C5-AF16-02CFEB94B81D}"/>
      </w:docPartPr>
      <w:docPartBody>
        <w:p w:rsidR="00000000" w:rsidRDefault="00B9045C"/>
      </w:docPartBody>
    </w:docPart>
    <w:docPart>
      <w:docPartPr>
        <w:name w:val="F80710DB013B4B4A964C740AB75E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3C1B-0DBF-4A33-AF75-C6C770E09056}"/>
      </w:docPartPr>
      <w:docPartBody>
        <w:p w:rsidR="00000000" w:rsidRDefault="00B9045C"/>
      </w:docPartBody>
    </w:docPart>
    <w:docPart>
      <w:docPartPr>
        <w:name w:val="244C1ABCA09C4A5880BC26CC9B2A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1519-D36E-40F9-B43A-808C94FEDE1F}"/>
      </w:docPartPr>
      <w:docPartBody>
        <w:p w:rsidR="00000000" w:rsidRDefault="00B9045C"/>
      </w:docPartBody>
    </w:docPart>
    <w:docPart>
      <w:docPartPr>
        <w:name w:val="1B84E35082954F7388879DDB3CE0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EFE59-420F-4E59-83FA-223491837C52}"/>
      </w:docPartPr>
      <w:docPartBody>
        <w:p w:rsidR="00000000" w:rsidRDefault="00F323D3" w:rsidP="00F323D3">
          <w:pPr>
            <w:pStyle w:val="1B84E35082954F7388879DDB3CE0920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92E9E7F58DC4AE1A3A96E11F35F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D210-B202-41F4-9926-46130C04766D}"/>
      </w:docPartPr>
      <w:docPartBody>
        <w:p w:rsidR="00000000" w:rsidRDefault="00B9045C"/>
      </w:docPartBody>
    </w:docPart>
    <w:docPart>
      <w:docPartPr>
        <w:name w:val="5B516492D52C4971AA0961B9D2D1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D057-117D-4B71-937E-8D5C4947B74D}"/>
      </w:docPartPr>
      <w:docPartBody>
        <w:p w:rsidR="00000000" w:rsidRDefault="00B9045C"/>
      </w:docPartBody>
    </w:docPart>
    <w:docPart>
      <w:docPartPr>
        <w:name w:val="A6A7CE847D694E13AADE87CFB1E7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3E993-A5ED-4784-BAD3-03A06D497BA7}"/>
      </w:docPartPr>
      <w:docPartBody>
        <w:p w:rsidR="00000000" w:rsidRDefault="00F323D3" w:rsidP="00F323D3">
          <w:pPr>
            <w:pStyle w:val="A6A7CE847D694E13AADE87CFB1E751D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7D499CC024F44978584AD91ED4D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2EF9-F18B-4DD0-9B68-D67D7C2903D2}"/>
      </w:docPartPr>
      <w:docPartBody>
        <w:p w:rsidR="00000000" w:rsidRDefault="00B9045C"/>
      </w:docPartBody>
    </w:docPart>
    <w:docPart>
      <w:docPartPr>
        <w:name w:val="96621243C75847348ADF1C67E07D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353D-0547-4AF3-BCA3-F6C1AF2349D0}"/>
      </w:docPartPr>
      <w:docPartBody>
        <w:p w:rsidR="00000000" w:rsidRDefault="00B904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9045C"/>
    <w:rsid w:val="00C129E8"/>
    <w:rsid w:val="00C968BA"/>
    <w:rsid w:val="00D63E87"/>
    <w:rsid w:val="00D705C9"/>
    <w:rsid w:val="00E11D0C"/>
    <w:rsid w:val="00E35A8C"/>
    <w:rsid w:val="00E65C8A"/>
    <w:rsid w:val="00F323D3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3D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B84E35082954F7388879DDB3CE09204">
    <w:name w:val="1B84E35082954F7388879DDB3CE09204"/>
    <w:rsid w:val="00F323D3"/>
    <w:pPr>
      <w:spacing w:after="160" w:line="259" w:lineRule="auto"/>
    </w:pPr>
  </w:style>
  <w:style w:type="paragraph" w:customStyle="1" w:styleId="A6A7CE847D694E13AADE87CFB1E751D6">
    <w:name w:val="A6A7CE847D694E13AADE87CFB1E751D6"/>
    <w:rsid w:val="00F323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3DDFF34-4E17-4C58-8783-612693CC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229</Words>
  <Characters>1306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2021-05-18T00:09:00Z</cp:lastPrinted>
  <dcterms:created xsi:type="dcterms:W3CDTF">2015-05-29T14:24:00Z</dcterms:created>
  <dcterms:modified xsi:type="dcterms:W3CDTF">2021-05-18T00:09:00Z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