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61A99" w14:paraId="6A730913" w14:textId="77777777" w:rsidTr="00345119">
        <w:tc>
          <w:tcPr>
            <w:tcW w:w="9576" w:type="dxa"/>
            <w:noWrap/>
          </w:tcPr>
          <w:p w14:paraId="74408674" w14:textId="77777777" w:rsidR="008423E4" w:rsidRPr="0022177D" w:rsidRDefault="007E7EFC" w:rsidP="000239C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A2FFE55" w14:textId="77777777" w:rsidR="008423E4" w:rsidRPr="0022177D" w:rsidRDefault="008423E4" w:rsidP="000239C1">
      <w:pPr>
        <w:jc w:val="center"/>
      </w:pPr>
    </w:p>
    <w:p w14:paraId="7E3CFA50" w14:textId="77777777" w:rsidR="008423E4" w:rsidRPr="00B31F0E" w:rsidRDefault="008423E4" w:rsidP="000239C1"/>
    <w:p w14:paraId="045BBD70" w14:textId="77777777" w:rsidR="008423E4" w:rsidRPr="00742794" w:rsidRDefault="008423E4" w:rsidP="000239C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1A99" w14:paraId="7C37EB27" w14:textId="77777777" w:rsidTr="00345119">
        <w:tc>
          <w:tcPr>
            <w:tcW w:w="9576" w:type="dxa"/>
          </w:tcPr>
          <w:p w14:paraId="4E7F143B" w14:textId="25F6CA20" w:rsidR="008423E4" w:rsidRPr="00861995" w:rsidRDefault="007E7EFC" w:rsidP="000239C1">
            <w:pPr>
              <w:jc w:val="right"/>
            </w:pPr>
            <w:r>
              <w:t>C.S.H.B. 192</w:t>
            </w:r>
          </w:p>
        </w:tc>
      </w:tr>
      <w:tr w:rsidR="00661A99" w14:paraId="63F0F7AB" w14:textId="77777777" w:rsidTr="00345119">
        <w:tc>
          <w:tcPr>
            <w:tcW w:w="9576" w:type="dxa"/>
          </w:tcPr>
          <w:p w14:paraId="08454190" w14:textId="785A4FC1" w:rsidR="008423E4" w:rsidRPr="00861995" w:rsidRDefault="007E7EFC" w:rsidP="000239C1">
            <w:pPr>
              <w:jc w:val="right"/>
            </w:pPr>
            <w:r>
              <w:t xml:space="preserve">By: </w:t>
            </w:r>
            <w:r w:rsidR="006E2975">
              <w:t>Ortega</w:t>
            </w:r>
          </w:p>
        </w:tc>
      </w:tr>
      <w:tr w:rsidR="00661A99" w14:paraId="58E78DEC" w14:textId="77777777" w:rsidTr="00345119">
        <w:tc>
          <w:tcPr>
            <w:tcW w:w="9576" w:type="dxa"/>
          </w:tcPr>
          <w:p w14:paraId="2E5A4A77" w14:textId="31998A79" w:rsidR="008423E4" w:rsidRPr="00861995" w:rsidRDefault="007E7EFC" w:rsidP="000239C1">
            <w:pPr>
              <w:jc w:val="right"/>
            </w:pPr>
            <w:r>
              <w:t>County Affairs</w:t>
            </w:r>
          </w:p>
        </w:tc>
      </w:tr>
      <w:tr w:rsidR="00661A99" w14:paraId="18A05E9A" w14:textId="77777777" w:rsidTr="00345119">
        <w:tc>
          <w:tcPr>
            <w:tcW w:w="9576" w:type="dxa"/>
          </w:tcPr>
          <w:p w14:paraId="463C76A4" w14:textId="39E1F1D7" w:rsidR="008423E4" w:rsidRDefault="007E7EFC" w:rsidP="000239C1">
            <w:pPr>
              <w:jc w:val="right"/>
            </w:pPr>
            <w:r>
              <w:t>Committee Report (Substituted)</w:t>
            </w:r>
          </w:p>
        </w:tc>
      </w:tr>
    </w:tbl>
    <w:p w14:paraId="5B59F86F" w14:textId="77777777" w:rsidR="008423E4" w:rsidRDefault="008423E4" w:rsidP="000239C1">
      <w:pPr>
        <w:tabs>
          <w:tab w:val="right" w:pos="9360"/>
        </w:tabs>
      </w:pPr>
    </w:p>
    <w:p w14:paraId="259CA6E6" w14:textId="77777777" w:rsidR="008423E4" w:rsidRDefault="008423E4" w:rsidP="000239C1"/>
    <w:p w14:paraId="05BB809A" w14:textId="77777777" w:rsidR="008423E4" w:rsidRDefault="008423E4" w:rsidP="000239C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61A99" w14:paraId="349546F6" w14:textId="77777777" w:rsidTr="00345119">
        <w:tc>
          <w:tcPr>
            <w:tcW w:w="9576" w:type="dxa"/>
          </w:tcPr>
          <w:p w14:paraId="05414C85" w14:textId="77777777" w:rsidR="008423E4" w:rsidRPr="00A8133F" w:rsidRDefault="007E7EFC" w:rsidP="000239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521431D" w14:textId="77777777" w:rsidR="008423E4" w:rsidRDefault="008423E4" w:rsidP="000239C1"/>
          <w:p w14:paraId="542396DE" w14:textId="665349E4" w:rsidR="000D09D0" w:rsidRDefault="007E7EFC" w:rsidP="000239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requirement </w:t>
            </w:r>
            <w:r w:rsidR="000B5305">
              <w:t>for</w:t>
            </w:r>
            <w:r>
              <w:t xml:space="preserve"> a county commissioner </w:t>
            </w:r>
            <w:r w:rsidR="000B5305">
              <w:t xml:space="preserve">to </w:t>
            </w:r>
            <w:r>
              <w:t>complete continuing education</w:t>
            </w:r>
            <w:r w:rsidRPr="000D09D0">
              <w:t xml:space="preserve"> instruction in a physical </w:t>
            </w:r>
            <w:r w:rsidR="000B5305">
              <w:t>classroom setting</w:t>
            </w:r>
            <w:r>
              <w:t xml:space="preserve"> </w:t>
            </w:r>
            <w:r w:rsidRPr="000D09D0">
              <w:t xml:space="preserve">is burdensome for </w:t>
            </w:r>
            <w:r w:rsidR="001A5927">
              <w:t>some</w:t>
            </w:r>
            <w:r w:rsidRPr="000D09D0">
              <w:t xml:space="preserve"> commissioners</w:t>
            </w:r>
            <w:r w:rsidR="000B5305">
              <w:t xml:space="preserve"> </w:t>
            </w:r>
            <w:r w:rsidR="00F04D14">
              <w:t>because</w:t>
            </w:r>
            <w:r w:rsidR="00F04D14" w:rsidRPr="000D09D0">
              <w:t xml:space="preserve"> sponsoring</w:t>
            </w:r>
            <w:r w:rsidRPr="000D09D0">
              <w:t xml:space="preserve"> agencies do not </w:t>
            </w:r>
            <w:r w:rsidR="001A5927">
              <w:t>provide the instruction</w:t>
            </w:r>
            <w:r w:rsidRPr="000D09D0">
              <w:t xml:space="preserve"> in every county, </w:t>
            </w:r>
            <w:r w:rsidR="000B5305">
              <w:t>making it necessary for</w:t>
            </w:r>
            <w:r w:rsidRPr="000D09D0">
              <w:t xml:space="preserve"> </w:t>
            </w:r>
            <w:r w:rsidR="001A5927">
              <w:t xml:space="preserve">some </w:t>
            </w:r>
            <w:r w:rsidRPr="000D09D0">
              <w:t xml:space="preserve">commissioners </w:t>
            </w:r>
            <w:r w:rsidR="000B5305">
              <w:t xml:space="preserve">to </w:t>
            </w:r>
            <w:r w:rsidRPr="000D09D0">
              <w:t>travel</w:t>
            </w:r>
            <w:r>
              <w:t xml:space="preserve"> out of county</w:t>
            </w:r>
            <w:r w:rsidRPr="000D09D0">
              <w:t xml:space="preserve"> to </w:t>
            </w:r>
            <w:r w:rsidR="000B5305">
              <w:t>fulfil</w:t>
            </w:r>
            <w:r w:rsidR="00B14435">
              <w:t>l</w:t>
            </w:r>
            <w:r w:rsidR="000B5305" w:rsidRPr="000D09D0">
              <w:t xml:space="preserve"> </w:t>
            </w:r>
            <w:r w:rsidR="00E70144">
              <w:t xml:space="preserve">the </w:t>
            </w:r>
            <w:r w:rsidR="000B5305">
              <w:t>requirement</w:t>
            </w:r>
            <w:r w:rsidRPr="000D09D0">
              <w:t>.</w:t>
            </w:r>
            <w:r>
              <w:t xml:space="preserve"> </w:t>
            </w:r>
            <w:r w:rsidR="00E70144">
              <w:t xml:space="preserve">Online completion of the instruction would solve this issue, as was recently </w:t>
            </w:r>
            <w:r w:rsidR="00251F7C">
              <w:t>shown</w:t>
            </w:r>
            <w:r w:rsidR="00E70144">
              <w:t xml:space="preserve"> by a </w:t>
            </w:r>
            <w:r>
              <w:t>temporary waiver during the pandemic</w:t>
            </w:r>
            <w:r w:rsidR="00E70144">
              <w:t xml:space="preserve">. C.S.H.B. 192 seeks to provide for such online </w:t>
            </w:r>
            <w:r w:rsidR="000B5305">
              <w:t>continuing education, subject to</w:t>
            </w:r>
            <w:r w:rsidR="00E70144">
              <w:t xml:space="preserve"> a certain exception.</w:t>
            </w:r>
          </w:p>
          <w:p w14:paraId="3E894E7F" w14:textId="77777777" w:rsidR="008423E4" w:rsidRPr="00E26B13" w:rsidRDefault="008423E4" w:rsidP="000239C1">
            <w:pPr>
              <w:rPr>
                <w:b/>
              </w:rPr>
            </w:pPr>
          </w:p>
        </w:tc>
      </w:tr>
      <w:tr w:rsidR="00661A99" w14:paraId="366CA4BD" w14:textId="77777777" w:rsidTr="00345119">
        <w:tc>
          <w:tcPr>
            <w:tcW w:w="9576" w:type="dxa"/>
          </w:tcPr>
          <w:p w14:paraId="5DD029A0" w14:textId="77777777" w:rsidR="0017725B" w:rsidRDefault="007E7EFC" w:rsidP="00023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5D9CC4C" w14:textId="77777777" w:rsidR="0017725B" w:rsidRDefault="0017725B" w:rsidP="000239C1">
            <w:pPr>
              <w:rPr>
                <w:b/>
                <w:u w:val="single"/>
              </w:rPr>
            </w:pPr>
          </w:p>
          <w:p w14:paraId="5F7F4C09" w14:textId="77777777" w:rsidR="00DA3F2D" w:rsidRPr="00DA3F2D" w:rsidRDefault="007E7EFC" w:rsidP="000239C1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194D99A" w14:textId="77777777" w:rsidR="0017725B" w:rsidRPr="0017725B" w:rsidRDefault="0017725B" w:rsidP="000239C1">
            <w:pPr>
              <w:rPr>
                <w:b/>
                <w:u w:val="single"/>
              </w:rPr>
            </w:pPr>
          </w:p>
        </w:tc>
      </w:tr>
      <w:tr w:rsidR="00661A99" w14:paraId="263EE3D2" w14:textId="77777777" w:rsidTr="00345119">
        <w:tc>
          <w:tcPr>
            <w:tcW w:w="9576" w:type="dxa"/>
          </w:tcPr>
          <w:p w14:paraId="00F8BE8E" w14:textId="77777777" w:rsidR="008423E4" w:rsidRPr="00A8133F" w:rsidRDefault="007E7EFC" w:rsidP="000239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1B30388" w14:textId="77777777" w:rsidR="008423E4" w:rsidRDefault="008423E4" w:rsidP="000239C1"/>
          <w:p w14:paraId="2B9B7038" w14:textId="77777777" w:rsidR="00DA3F2D" w:rsidRDefault="007E7EFC" w:rsidP="000239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14:paraId="052CE44C" w14:textId="77777777" w:rsidR="008423E4" w:rsidRPr="00E21FDC" w:rsidRDefault="008423E4" w:rsidP="000239C1">
            <w:pPr>
              <w:rPr>
                <w:b/>
              </w:rPr>
            </w:pPr>
          </w:p>
        </w:tc>
      </w:tr>
      <w:tr w:rsidR="00661A99" w14:paraId="6A746672" w14:textId="77777777" w:rsidTr="00345119">
        <w:tc>
          <w:tcPr>
            <w:tcW w:w="9576" w:type="dxa"/>
          </w:tcPr>
          <w:p w14:paraId="55B6A935" w14:textId="77777777" w:rsidR="008423E4" w:rsidRPr="00A8133F" w:rsidRDefault="007E7EFC" w:rsidP="000239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B863FC0" w14:textId="77777777" w:rsidR="008423E4" w:rsidRDefault="008423E4" w:rsidP="000239C1"/>
          <w:p w14:paraId="04216D8E" w14:textId="76134386" w:rsidR="00D2460D" w:rsidRDefault="007E7EFC" w:rsidP="000239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A223A3">
              <w:t xml:space="preserve">H.B. 192 amends the </w:t>
            </w:r>
            <w:r w:rsidR="00A223A3" w:rsidRPr="00A223A3">
              <w:t>Local Government Code</w:t>
            </w:r>
            <w:r w:rsidR="00A223A3">
              <w:t xml:space="preserve"> to authorize </w:t>
            </w:r>
            <w:r w:rsidR="007A6602">
              <w:t>the</w:t>
            </w:r>
            <w:r w:rsidR="001C2039">
              <w:t xml:space="preserve"> online completion of the</w:t>
            </w:r>
            <w:r w:rsidR="007A6602">
              <w:t xml:space="preserve"> </w:t>
            </w:r>
            <w:r w:rsidR="00A223A3">
              <w:t>continuing e</w:t>
            </w:r>
            <w:r w:rsidR="007A6602">
              <w:t>ducation instruction</w:t>
            </w:r>
            <w:r w:rsidR="001C2039">
              <w:t xml:space="preserve"> required</w:t>
            </w:r>
            <w:r w:rsidR="007A6602">
              <w:t xml:space="preserve"> for</w:t>
            </w:r>
            <w:r w:rsidR="00A223A3">
              <w:t xml:space="preserve"> a </w:t>
            </w:r>
            <w:r w:rsidR="00A223A3" w:rsidRPr="00A223A3">
              <w:t>county commissioner</w:t>
            </w:r>
            <w:r w:rsidR="00E162A6">
              <w:t>, except that t</w:t>
            </w:r>
            <w:r>
              <w:t xml:space="preserve">he bill requires </w:t>
            </w:r>
            <w:r w:rsidR="00E162A6">
              <w:t xml:space="preserve">a </w:t>
            </w:r>
            <w:r w:rsidRPr="00D2460D">
              <w:t xml:space="preserve">commissioner </w:t>
            </w:r>
            <w:r w:rsidR="00E162A6">
              <w:t>to</w:t>
            </w:r>
            <w:r w:rsidRPr="00D2460D">
              <w:t xml:space="preserve"> complete the instruction in person in the first 12-month period of the commissioner's first term.</w:t>
            </w:r>
          </w:p>
          <w:p w14:paraId="25167ADE" w14:textId="77777777" w:rsidR="008423E4" w:rsidRPr="00835628" w:rsidRDefault="008423E4" w:rsidP="000239C1">
            <w:pPr>
              <w:rPr>
                <w:b/>
              </w:rPr>
            </w:pPr>
          </w:p>
        </w:tc>
      </w:tr>
      <w:tr w:rsidR="00661A99" w14:paraId="3A32DF44" w14:textId="77777777" w:rsidTr="00345119">
        <w:tc>
          <w:tcPr>
            <w:tcW w:w="9576" w:type="dxa"/>
          </w:tcPr>
          <w:p w14:paraId="0E8B0E6A" w14:textId="77777777" w:rsidR="008423E4" w:rsidRPr="00A8133F" w:rsidRDefault="007E7EFC" w:rsidP="000239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7B4BAAC" w14:textId="77777777" w:rsidR="008423E4" w:rsidRDefault="008423E4" w:rsidP="000239C1"/>
          <w:p w14:paraId="3B6A1ADF" w14:textId="77777777" w:rsidR="008423E4" w:rsidRPr="003624F2" w:rsidRDefault="007E7EFC" w:rsidP="000239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</w:t>
            </w:r>
            <w:r>
              <w:t xml:space="preserve"> bill does not receive the necessary vote, September 1, 2021.</w:t>
            </w:r>
          </w:p>
          <w:p w14:paraId="7095B44D" w14:textId="77777777" w:rsidR="008423E4" w:rsidRPr="00233FDB" w:rsidRDefault="008423E4" w:rsidP="000239C1">
            <w:pPr>
              <w:rPr>
                <w:b/>
              </w:rPr>
            </w:pPr>
          </w:p>
        </w:tc>
      </w:tr>
      <w:tr w:rsidR="00661A99" w14:paraId="56AB7D55" w14:textId="77777777" w:rsidTr="00345119">
        <w:tc>
          <w:tcPr>
            <w:tcW w:w="9576" w:type="dxa"/>
          </w:tcPr>
          <w:p w14:paraId="799A924F" w14:textId="77777777" w:rsidR="006E2975" w:rsidRDefault="007E7EFC" w:rsidP="000239C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43E6FB8" w14:textId="77777777" w:rsidR="00E162A6" w:rsidRDefault="00E162A6" w:rsidP="000239C1">
            <w:pPr>
              <w:jc w:val="both"/>
            </w:pPr>
          </w:p>
          <w:p w14:paraId="2C990BE7" w14:textId="779AB702" w:rsidR="00E162A6" w:rsidRDefault="007E7EFC" w:rsidP="000239C1">
            <w:pPr>
              <w:jc w:val="both"/>
            </w:pPr>
            <w:r>
              <w:t>While C.S.H.B. 192 may differ from the original in minor or nonsubstantive ways, the following summarizes the substantial differences between the introdu</w:t>
            </w:r>
            <w:r>
              <w:t>ced and committee substitute versions of the bill.</w:t>
            </w:r>
          </w:p>
          <w:p w14:paraId="056BC3BD" w14:textId="14C13F11" w:rsidR="008F7B0D" w:rsidRDefault="008F7B0D" w:rsidP="000239C1">
            <w:pPr>
              <w:jc w:val="both"/>
            </w:pPr>
          </w:p>
          <w:p w14:paraId="549D269F" w14:textId="5C127279" w:rsidR="008F7B0D" w:rsidRDefault="007E7EFC" w:rsidP="000239C1">
            <w:pPr>
              <w:jc w:val="both"/>
            </w:pPr>
            <w:r>
              <w:t xml:space="preserve">The substitute includes a requirement </w:t>
            </w:r>
            <w:r w:rsidR="00E31769">
              <w:t xml:space="preserve">that was </w:t>
            </w:r>
            <w:r>
              <w:t xml:space="preserve">not in the original </w:t>
            </w:r>
            <w:r w:rsidR="00884943">
              <w:t xml:space="preserve">for </w:t>
            </w:r>
            <w:r w:rsidRPr="008F7B0D">
              <w:t xml:space="preserve">a county commissioner </w:t>
            </w:r>
            <w:r w:rsidR="00884943">
              <w:t xml:space="preserve">to </w:t>
            </w:r>
            <w:r w:rsidRPr="008F7B0D">
              <w:t>complete the continuing education instruction in person in the first 12-month period of the commissioner's f</w:t>
            </w:r>
            <w:r w:rsidRPr="008F7B0D">
              <w:t>irst term.</w:t>
            </w:r>
          </w:p>
          <w:p w14:paraId="68A32ABD" w14:textId="0D529F66" w:rsidR="00E162A6" w:rsidRPr="00E162A6" w:rsidRDefault="00E162A6" w:rsidP="000239C1">
            <w:pPr>
              <w:jc w:val="both"/>
            </w:pPr>
          </w:p>
        </w:tc>
      </w:tr>
      <w:tr w:rsidR="00661A99" w14:paraId="2B397CAF" w14:textId="77777777" w:rsidTr="00345119">
        <w:tc>
          <w:tcPr>
            <w:tcW w:w="9576" w:type="dxa"/>
          </w:tcPr>
          <w:p w14:paraId="06E57155" w14:textId="77777777" w:rsidR="006E2975" w:rsidRPr="009C1E9A" w:rsidRDefault="006E2975" w:rsidP="000239C1">
            <w:pPr>
              <w:rPr>
                <w:b/>
                <w:u w:val="single"/>
              </w:rPr>
            </w:pPr>
          </w:p>
        </w:tc>
      </w:tr>
      <w:tr w:rsidR="00661A99" w14:paraId="160A36DA" w14:textId="77777777" w:rsidTr="00345119">
        <w:tc>
          <w:tcPr>
            <w:tcW w:w="9576" w:type="dxa"/>
          </w:tcPr>
          <w:p w14:paraId="31B55EFF" w14:textId="77777777" w:rsidR="006E2975" w:rsidRPr="006E2975" w:rsidRDefault="006E2975" w:rsidP="000239C1">
            <w:pPr>
              <w:jc w:val="both"/>
            </w:pPr>
          </w:p>
        </w:tc>
      </w:tr>
    </w:tbl>
    <w:p w14:paraId="4CABFFC1" w14:textId="77777777" w:rsidR="008423E4" w:rsidRPr="00BE0E75" w:rsidRDefault="008423E4" w:rsidP="000239C1">
      <w:pPr>
        <w:jc w:val="both"/>
        <w:rPr>
          <w:rFonts w:ascii="Arial" w:hAnsi="Arial"/>
          <w:sz w:val="16"/>
          <w:szCs w:val="16"/>
        </w:rPr>
      </w:pPr>
    </w:p>
    <w:p w14:paraId="7D7F76F6" w14:textId="77777777" w:rsidR="004108C3" w:rsidRPr="008423E4" w:rsidRDefault="004108C3" w:rsidP="000239C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71D30" w14:textId="77777777" w:rsidR="00000000" w:rsidRDefault="007E7EFC">
      <w:r>
        <w:separator/>
      </w:r>
    </w:p>
  </w:endnote>
  <w:endnote w:type="continuationSeparator" w:id="0">
    <w:p w14:paraId="67BF73B6" w14:textId="77777777" w:rsidR="00000000" w:rsidRDefault="007E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997B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1A99" w14:paraId="6A491862" w14:textId="77777777" w:rsidTr="009C1E9A">
      <w:trPr>
        <w:cantSplit/>
      </w:trPr>
      <w:tc>
        <w:tcPr>
          <w:tcW w:w="0" w:type="pct"/>
        </w:tcPr>
        <w:p w14:paraId="68A2D1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42BFF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CA812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C89D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24132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1A99" w14:paraId="4916ACDA" w14:textId="77777777" w:rsidTr="009C1E9A">
      <w:trPr>
        <w:cantSplit/>
      </w:trPr>
      <w:tc>
        <w:tcPr>
          <w:tcW w:w="0" w:type="pct"/>
        </w:tcPr>
        <w:p w14:paraId="1139481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D903236" w14:textId="3219D155" w:rsidR="00EC379B" w:rsidRPr="009C1E9A" w:rsidRDefault="007E7E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20168</w:t>
          </w:r>
        </w:p>
      </w:tc>
      <w:tc>
        <w:tcPr>
          <w:tcW w:w="2453" w:type="pct"/>
        </w:tcPr>
        <w:p w14:paraId="7FE32BDD" w14:textId="7E2D999B" w:rsidR="00EC379B" w:rsidRDefault="007E7E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239C1">
            <w:t>21.105.1678</w:t>
          </w:r>
          <w:r>
            <w:fldChar w:fldCharType="end"/>
          </w:r>
        </w:p>
      </w:tc>
    </w:tr>
    <w:tr w:rsidR="00661A99" w14:paraId="0079FFDF" w14:textId="77777777" w:rsidTr="009C1E9A">
      <w:trPr>
        <w:cantSplit/>
      </w:trPr>
      <w:tc>
        <w:tcPr>
          <w:tcW w:w="0" w:type="pct"/>
        </w:tcPr>
        <w:p w14:paraId="05F212D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2CAA92A" w14:textId="6EB77C08" w:rsidR="00EC379B" w:rsidRPr="009C1E9A" w:rsidRDefault="007E7E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13991</w:t>
          </w:r>
        </w:p>
      </w:tc>
      <w:tc>
        <w:tcPr>
          <w:tcW w:w="2453" w:type="pct"/>
        </w:tcPr>
        <w:p w14:paraId="23C873E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C13D90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1A99" w14:paraId="432ED94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359BA11" w14:textId="2031B538" w:rsidR="00EC379B" w:rsidRDefault="007E7E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239C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44416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753732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26D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75607" w14:textId="77777777" w:rsidR="00000000" w:rsidRDefault="007E7EFC">
      <w:r>
        <w:separator/>
      </w:r>
    </w:p>
  </w:footnote>
  <w:footnote w:type="continuationSeparator" w:id="0">
    <w:p w14:paraId="11F69AA4" w14:textId="77777777" w:rsidR="00000000" w:rsidRDefault="007E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5F5D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414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1F11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A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2EB"/>
    <w:rsid w:val="00020C1E"/>
    <w:rsid w:val="00020E9B"/>
    <w:rsid w:val="000236C1"/>
    <w:rsid w:val="000236EC"/>
    <w:rsid w:val="000239C1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305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9D0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C6C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5ED4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927"/>
    <w:rsid w:val="001B053A"/>
    <w:rsid w:val="001B26D8"/>
    <w:rsid w:val="001B3BFA"/>
    <w:rsid w:val="001B75B8"/>
    <w:rsid w:val="001C1230"/>
    <w:rsid w:val="001C2039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1F7C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A16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0CD5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120"/>
    <w:rsid w:val="004E5D4F"/>
    <w:rsid w:val="004E5DEA"/>
    <w:rsid w:val="004E6639"/>
    <w:rsid w:val="004E6BAE"/>
    <w:rsid w:val="004F32AD"/>
    <w:rsid w:val="004F57CB"/>
    <w:rsid w:val="004F5B4A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3CD7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6B4B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1A99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2975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602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7EFC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99B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4943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59A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6252"/>
    <w:rsid w:val="008F7B0D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3A3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63B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B7FBF"/>
    <w:rsid w:val="00AC2E9A"/>
    <w:rsid w:val="00AC4FC8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435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F8A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C82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460D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3F2D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2A6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69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14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4D14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859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120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9FA833-D89D-43A7-AC47-AF7FD6D9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3F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3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F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3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1711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HB00192 (Committee Report (Substituted))</vt:lpstr>
    </vt:vector>
  </TitlesOfParts>
  <Company>State of Texas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20168</dc:subject>
  <dc:creator>State of Texas</dc:creator>
  <dc:description>HB 192 by Ortega-(H)County Affairs (Substitute Document Number: 87R 13991)</dc:description>
  <cp:lastModifiedBy>Stacey Nicchio</cp:lastModifiedBy>
  <cp:revision>2</cp:revision>
  <cp:lastPrinted>2003-11-26T17:21:00Z</cp:lastPrinted>
  <dcterms:created xsi:type="dcterms:W3CDTF">2021-04-19T18:43:00Z</dcterms:created>
  <dcterms:modified xsi:type="dcterms:W3CDTF">2021-04-19T18:43:00Z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21.105.1678</vt:lpwstr>
  </property>
</Properties>
</file>