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363EB" w14:paraId="3082F759" w14:textId="77777777" w:rsidTr="00345119">
        <w:tc>
          <w:tcPr>
            <w:tcW w:w="9576" w:type="dxa"/>
            <w:noWrap/>
          </w:tcPr>
          <w:p w14:paraId="2936A5CA" w14:textId="77777777" w:rsidR="008423E4" w:rsidRPr="0022177D" w:rsidRDefault="001D399C" w:rsidP="000B5FDF">
            <w:pPr>
              <w:pStyle w:val="Heading1"/>
            </w:pPr>
            <w:bookmarkStart w:id="0" w:name="_GoBack"/>
            <w:bookmarkEnd w:id="0"/>
            <w:r w:rsidRPr="00631897">
              <w:t>BILL ANALYSIS</w:t>
            </w:r>
          </w:p>
        </w:tc>
      </w:tr>
    </w:tbl>
    <w:p w14:paraId="2B57D751" w14:textId="77777777" w:rsidR="008423E4" w:rsidRPr="0022177D" w:rsidRDefault="008423E4" w:rsidP="000B5FDF">
      <w:pPr>
        <w:jc w:val="center"/>
      </w:pPr>
    </w:p>
    <w:p w14:paraId="63EC0AED" w14:textId="77777777" w:rsidR="008423E4" w:rsidRPr="00B31F0E" w:rsidRDefault="008423E4" w:rsidP="000B5FDF"/>
    <w:p w14:paraId="716C1164" w14:textId="77777777" w:rsidR="008423E4" w:rsidRPr="00742794" w:rsidRDefault="008423E4" w:rsidP="000B5FDF">
      <w:pPr>
        <w:tabs>
          <w:tab w:val="right" w:pos="9360"/>
        </w:tabs>
      </w:pPr>
    </w:p>
    <w:tbl>
      <w:tblPr>
        <w:tblW w:w="0" w:type="auto"/>
        <w:tblLayout w:type="fixed"/>
        <w:tblLook w:val="01E0" w:firstRow="1" w:lastRow="1" w:firstColumn="1" w:lastColumn="1" w:noHBand="0" w:noVBand="0"/>
      </w:tblPr>
      <w:tblGrid>
        <w:gridCol w:w="9576"/>
      </w:tblGrid>
      <w:tr w:rsidR="005363EB" w14:paraId="21BB10EA" w14:textId="77777777" w:rsidTr="00345119">
        <w:tc>
          <w:tcPr>
            <w:tcW w:w="9576" w:type="dxa"/>
          </w:tcPr>
          <w:p w14:paraId="59E42DBA" w14:textId="3BCAC6F6" w:rsidR="008423E4" w:rsidRPr="00861995" w:rsidRDefault="001D399C" w:rsidP="000B5FDF">
            <w:pPr>
              <w:jc w:val="right"/>
            </w:pPr>
            <w:r>
              <w:t>C.S.H.B. 222</w:t>
            </w:r>
          </w:p>
        </w:tc>
      </w:tr>
      <w:tr w:rsidR="005363EB" w14:paraId="1A244081" w14:textId="77777777" w:rsidTr="00345119">
        <w:tc>
          <w:tcPr>
            <w:tcW w:w="9576" w:type="dxa"/>
          </w:tcPr>
          <w:p w14:paraId="20849A68" w14:textId="4971D427" w:rsidR="008423E4" w:rsidRPr="00861995" w:rsidRDefault="001D399C" w:rsidP="000B5FDF">
            <w:pPr>
              <w:jc w:val="right"/>
            </w:pPr>
            <w:r>
              <w:t xml:space="preserve">By: </w:t>
            </w:r>
            <w:r w:rsidR="00173ED6">
              <w:t>Murr</w:t>
            </w:r>
          </w:p>
        </w:tc>
      </w:tr>
      <w:tr w:rsidR="005363EB" w14:paraId="4385C20A" w14:textId="77777777" w:rsidTr="00345119">
        <w:tc>
          <w:tcPr>
            <w:tcW w:w="9576" w:type="dxa"/>
          </w:tcPr>
          <w:p w14:paraId="7BCB5B98" w14:textId="285BD979" w:rsidR="008423E4" w:rsidRPr="00861995" w:rsidRDefault="001D399C" w:rsidP="000B5FDF">
            <w:pPr>
              <w:jc w:val="right"/>
            </w:pPr>
            <w:r>
              <w:t>Agriculture &amp; Livestock</w:t>
            </w:r>
          </w:p>
        </w:tc>
      </w:tr>
      <w:tr w:rsidR="005363EB" w14:paraId="14FE0149" w14:textId="77777777" w:rsidTr="00345119">
        <w:tc>
          <w:tcPr>
            <w:tcW w:w="9576" w:type="dxa"/>
          </w:tcPr>
          <w:p w14:paraId="7D71E228" w14:textId="41A8FA92" w:rsidR="008423E4" w:rsidRDefault="001D399C" w:rsidP="000B5FDF">
            <w:pPr>
              <w:jc w:val="right"/>
            </w:pPr>
            <w:r>
              <w:t>Committee Report (Substituted)</w:t>
            </w:r>
          </w:p>
        </w:tc>
      </w:tr>
    </w:tbl>
    <w:p w14:paraId="6F83FE98" w14:textId="77777777" w:rsidR="008423E4" w:rsidRDefault="008423E4" w:rsidP="000B5FDF">
      <w:pPr>
        <w:tabs>
          <w:tab w:val="right" w:pos="9360"/>
        </w:tabs>
      </w:pPr>
    </w:p>
    <w:p w14:paraId="35CB0C73" w14:textId="77777777" w:rsidR="008423E4" w:rsidRDefault="008423E4" w:rsidP="000B5FDF"/>
    <w:p w14:paraId="49A95BBD" w14:textId="77777777" w:rsidR="008423E4" w:rsidRDefault="008423E4" w:rsidP="000B5FDF"/>
    <w:tbl>
      <w:tblPr>
        <w:tblW w:w="0" w:type="auto"/>
        <w:tblCellMar>
          <w:left w:w="115" w:type="dxa"/>
          <w:right w:w="115" w:type="dxa"/>
        </w:tblCellMar>
        <w:tblLook w:val="01E0" w:firstRow="1" w:lastRow="1" w:firstColumn="1" w:lastColumn="1" w:noHBand="0" w:noVBand="0"/>
      </w:tblPr>
      <w:tblGrid>
        <w:gridCol w:w="9360"/>
      </w:tblGrid>
      <w:tr w:rsidR="005363EB" w14:paraId="4321A7D0" w14:textId="77777777" w:rsidTr="00345119">
        <w:tc>
          <w:tcPr>
            <w:tcW w:w="9576" w:type="dxa"/>
          </w:tcPr>
          <w:p w14:paraId="013131D6" w14:textId="77777777" w:rsidR="008423E4" w:rsidRPr="00A8133F" w:rsidRDefault="001D399C" w:rsidP="000B5FDF">
            <w:pPr>
              <w:rPr>
                <w:b/>
              </w:rPr>
            </w:pPr>
            <w:r w:rsidRPr="009C1E9A">
              <w:rPr>
                <w:b/>
                <w:u w:val="single"/>
              </w:rPr>
              <w:t>BACKGROUND AND PURPOSE</w:t>
            </w:r>
            <w:r>
              <w:rPr>
                <w:b/>
              </w:rPr>
              <w:t xml:space="preserve"> </w:t>
            </w:r>
          </w:p>
          <w:p w14:paraId="57519FDB" w14:textId="77777777" w:rsidR="008423E4" w:rsidRDefault="008423E4" w:rsidP="000B5FDF"/>
          <w:p w14:paraId="716E687A" w14:textId="72404DFF" w:rsidR="008423E4" w:rsidRDefault="001D399C" w:rsidP="000B5FDF">
            <w:pPr>
              <w:pStyle w:val="Header"/>
              <w:jc w:val="both"/>
            </w:pPr>
            <w:r>
              <w:t xml:space="preserve">In </w:t>
            </w:r>
            <w:r w:rsidR="003669FA">
              <w:t>Texas, prescribed burn</w:t>
            </w:r>
            <w:r>
              <w:t xml:space="preserve"> organizations provide training and resources for members of the public who are conducting prescribed burn activities separate from organizational burns. In common practice, prescribed burns are executed by the person that is named as the "burn boss" or "b</w:t>
            </w:r>
            <w:r>
              <w:t xml:space="preserve">urn director" on the written burn plan. </w:t>
            </w:r>
            <w:r w:rsidR="007E5C4D">
              <w:t>Given that a</w:t>
            </w:r>
            <w:r>
              <w:t xml:space="preserve"> burn boss acts as its own entity even though the</w:t>
            </w:r>
            <w:r w:rsidR="007E5C4D">
              <w:t>y</w:t>
            </w:r>
            <w:r w:rsidR="00923CBE">
              <w:t xml:space="preserve"> </w:t>
            </w:r>
            <w:r>
              <w:t>may be listed as part of a prescribed burn organization</w:t>
            </w:r>
            <w:r w:rsidR="00923CBE">
              <w:t xml:space="preserve">, there have been calls to </w:t>
            </w:r>
            <w:r w:rsidR="007E5C4D">
              <w:t xml:space="preserve">provide for a </w:t>
            </w:r>
            <w:r w:rsidR="00923CBE">
              <w:t>limit</w:t>
            </w:r>
            <w:r w:rsidR="007E5C4D">
              <w:t>ation on</w:t>
            </w:r>
            <w:r w:rsidR="00923CBE">
              <w:t xml:space="preserve"> the liability of burn bosses </w:t>
            </w:r>
            <w:r w:rsidR="007E5C4D">
              <w:t>in connection with certain</w:t>
            </w:r>
            <w:r w:rsidR="00923CBE" w:rsidRPr="00625509">
              <w:t xml:space="preserve"> prescribed burn</w:t>
            </w:r>
            <w:r w:rsidR="00A4492F">
              <w:t>s.</w:t>
            </w:r>
            <w:r w:rsidR="00923CBE">
              <w:t xml:space="preserve"> </w:t>
            </w:r>
            <w:r w:rsidR="00C06E5C">
              <w:t>C.S.</w:t>
            </w:r>
            <w:r>
              <w:t>H</w:t>
            </w:r>
            <w:r w:rsidR="00923CBE">
              <w:t>.</w:t>
            </w:r>
            <w:r>
              <w:t>B</w:t>
            </w:r>
            <w:r w:rsidR="00923CBE">
              <w:t>.</w:t>
            </w:r>
            <w:r>
              <w:t xml:space="preserve"> 222 </w:t>
            </w:r>
            <w:r w:rsidR="00923CBE">
              <w:t xml:space="preserve">seeks to address this issue by </w:t>
            </w:r>
            <w:r>
              <w:t>limit</w:t>
            </w:r>
            <w:r w:rsidR="00923CBE">
              <w:t>ing</w:t>
            </w:r>
            <w:r>
              <w:t xml:space="preserve"> th</w:t>
            </w:r>
            <w:r w:rsidR="00923CBE">
              <w:t>is</w:t>
            </w:r>
            <w:r>
              <w:t xml:space="preserve"> liability provided </w:t>
            </w:r>
            <w:r w:rsidR="003669FA">
              <w:t xml:space="preserve">that </w:t>
            </w:r>
            <w:r>
              <w:t>the</w:t>
            </w:r>
            <w:r w:rsidR="00923CBE">
              <w:t xml:space="preserve"> burn boss</w:t>
            </w:r>
            <w:r>
              <w:t xml:space="preserve"> </w:t>
            </w:r>
            <w:r w:rsidR="00923CBE">
              <w:t xml:space="preserve">meets </w:t>
            </w:r>
            <w:r>
              <w:t>certain training</w:t>
            </w:r>
            <w:r w:rsidR="007E5C4D">
              <w:t>,</w:t>
            </w:r>
            <w:r>
              <w:t xml:space="preserve"> experience</w:t>
            </w:r>
            <w:r w:rsidR="007E5C4D">
              <w:t>, and insurance</w:t>
            </w:r>
            <w:r>
              <w:t xml:space="preserve"> requirements.</w:t>
            </w:r>
          </w:p>
          <w:p w14:paraId="33AB0669" w14:textId="77777777" w:rsidR="008423E4" w:rsidRPr="00E26B13" w:rsidRDefault="008423E4" w:rsidP="000B5FDF">
            <w:pPr>
              <w:rPr>
                <w:b/>
              </w:rPr>
            </w:pPr>
          </w:p>
        </w:tc>
      </w:tr>
      <w:tr w:rsidR="005363EB" w14:paraId="18E79A60" w14:textId="77777777" w:rsidTr="00345119">
        <w:tc>
          <w:tcPr>
            <w:tcW w:w="9576" w:type="dxa"/>
          </w:tcPr>
          <w:p w14:paraId="7D2F9CD8" w14:textId="77777777" w:rsidR="0017725B" w:rsidRDefault="001D399C" w:rsidP="000B5FDF">
            <w:pPr>
              <w:rPr>
                <w:b/>
                <w:u w:val="single"/>
              </w:rPr>
            </w:pPr>
            <w:r>
              <w:rPr>
                <w:b/>
                <w:u w:val="single"/>
              </w:rPr>
              <w:t>CRIMINAL JUSTICE IMPACT</w:t>
            </w:r>
          </w:p>
          <w:p w14:paraId="26A0F2D9" w14:textId="77777777" w:rsidR="0017725B" w:rsidRDefault="0017725B" w:rsidP="000B5FDF">
            <w:pPr>
              <w:rPr>
                <w:b/>
                <w:u w:val="single"/>
              </w:rPr>
            </w:pPr>
          </w:p>
          <w:p w14:paraId="0791235C" w14:textId="77777777" w:rsidR="00887BA1" w:rsidRPr="00887BA1" w:rsidRDefault="001D399C" w:rsidP="000B5FDF">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14:paraId="6606408F" w14:textId="77777777" w:rsidR="0017725B" w:rsidRPr="0017725B" w:rsidRDefault="0017725B" w:rsidP="000B5FDF">
            <w:pPr>
              <w:rPr>
                <w:b/>
                <w:u w:val="single"/>
              </w:rPr>
            </w:pPr>
          </w:p>
        </w:tc>
      </w:tr>
      <w:tr w:rsidR="005363EB" w14:paraId="2BC9D3D0" w14:textId="77777777" w:rsidTr="00345119">
        <w:tc>
          <w:tcPr>
            <w:tcW w:w="9576" w:type="dxa"/>
          </w:tcPr>
          <w:p w14:paraId="081A01FC" w14:textId="77777777" w:rsidR="008423E4" w:rsidRPr="00A8133F" w:rsidRDefault="001D399C" w:rsidP="000B5FDF">
            <w:pPr>
              <w:rPr>
                <w:b/>
              </w:rPr>
            </w:pPr>
            <w:r w:rsidRPr="009C1E9A">
              <w:rPr>
                <w:b/>
                <w:u w:val="single"/>
              </w:rPr>
              <w:t>RULEMAKING AUTHOR</w:t>
            </w:r>
            <w:r w:rsidRPr="009C1E9A">
              <w:rPr>
                <w:b/>
                <w:u w:val="single"/>
              </w:rPr>
              <w:t>ITY</w:t>
            </w:r>
            <w:r>
              <w:rPr>
                <w:b/>
              </w:rPr>
              <w:t xml:space="preserve"> </w:t>
            </w:r>
          </w:p>
          <w:p w14:paraId="68CAE15C" w14:textId="77777777" w:rsidR="008423E4" w:rsidRDefault="008423E4" w:rsidP="000B5FDF"/>
          <w:p w14:paraId="4A3464D5" w14:textId="77777777" w:rsidR="00887BA1" w:rsidRDefault="001D399C" w:rsidP="000B5FDF">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70D141F" w14:textId="77777777" w:rsidR="008423E4" w:rsidRPr="00E21FDC" w:rsidRDefault="008423E4" w:rsidP="000B5FDF">
            <w:pPr>
              <w:rPr>
                <w:b/>
              </w:rPr>
            </w:pPr>
          </w:p>
        </w:tc>
      </w:tr>
      <w:tr w:rsidR="005363EB" w14:paraId="592CF436" w14:textId="77777777" w:rsidTr="00345119">
        <w:tc>
          <w:tcPr>
            <w:tcW w:w="9576" w:type="dxa"/>
          </w:tcPr>
          <w:p w14:paraId="78CF9146" w14:textId="77777777" w:rsidR="008423E4" w:rsidRPr="00A8133F" w:rsidRDefault="001D399C" w:rsidP="000B5FDF">
            <w:pPr>
              <w:rPr>
                <w:b/>
              </w:rPr>
            </w:pPr>
            <w:r w:rsidRPr="009C1E9A">
              <w:rPr>
                <w:b/>
                <w:u w:val="single"/>
              </w:rPr>
              <w:t>ANALYSIS</w:t>
            </w:r>
            <w:r>
              <w:rPr>
                <w:b/>
              </w:rPr>
              <w:t xml:space="preserve"> </w:t>
            </w:r>
          </w:p>
          <w:p w14:paraId="4E052BE8" w14:textId="77777777" w:rsidR="008423E4" w:rsidRDefault="008423E4" w:rsidP="000B5FDF"/>
          <w:p w14:paraId="42A328AB" w14:textId="1A588F59" w:rsidR="003F1AE9" w:rsidRDefault="001D399C" w:rsidP="000B5FDF">
            <w:pPr>
              <w:pStyle w:val="Header"/>
              <w:jc w:val="both"/>
            </w:pPr>
            <w:r>
              <w:t>C.S.</w:t>
            </w:r>
            <w:r w:rsidR="00FC0E84">
              <w:t xml:space="preserve">H.B. 222 amends the </w:t>
            </w:r>
            <w:r w:rsidR="00FC0E84" w:rsidRPr="00FC0E84">
              <w:t>Natural Resources Code</w:t>
            </w:r>
            <w:r w:rsidR="00FC0E84">
              <w:t xml:space="preserve"> to exempt a burn boss from liability for property damage, personal injury, or death caused by or resulting from </w:t>
            </w:r>
            <w:r w:rsidR="00FC0E84" w:rsidRPr="00625509">
              <w:t>a</w:t>
            </w:r>
            <w:r w:rsidR="003829EB" w:rsidRPr="00625509">
              <w:t>n applicable prescribed</w:t>
            </w:r>
            <w:r w:rsidR="00FC0E84" w:rsidRPr="00625509">
              <w:t xml:space="preserve"> burn</w:t>
            </w:r>
            <w:r w:rsidR="00FC0E84">
              <w:t xml:space="preserve"> in excess of the insurance requirements established by the </w:t>
            </w:r>
            <w:r w:rsidR="00FC0E84" w:rsidRPr="00FC0E84">
              <w:t>Prescribed Burning Board</w:t>
            </w:r>
            <w:r w:rsidR="00FC0E84">
              <w:t xml:space="preserve"> </w:t>
            </w:r>
            <w:r w:rsidRPr="003F1AE9">
              <w:t xml:space="preserve">for certified and insured prescribed burn managers </w:t>
            </w:r>
            <w:r>
              <w:t xml:space="preserve">if the </w:t>
            </w:r>
            <w:r w:rsidR="00665D8F">
              <w:t>burn boss meets the following</w:t>
            </w:r>
            <w:r w:rsidR="00573037">
              <w:t xml:space="preserve"> conditions</w:t>
            </w:r>
            <w:r>
              <w:t>:</w:t>
            </w:r>
          </w:p>
          <w:p w14:paraId="0A25A652" w14:textId="41D874AE" w:rsidR="003F1AE9" w:rsidRDefault="001D399C" w:rsidP="000B5FDF">
            <w:pPr>
              <w:pStyle w:val="Header"/>
              <w:numPr>
                <w:ilvl w:val="0"/>
                <w:numId w:val="1"/>
              </w:numPr>
              <w:jc w:val="both"/>
            </w:pPr>
            <w:r>
              <w:t>has completed a</w:t>
            </w:r>
            <w:r w:rsidR="00CB698D">
              <w:t>n</w:t>
            </w:r>
            <w:r>
              <w:t xml:space="preserve"> accredited</w:t>
            </w:r>
            <w:r w:rsidR="00CB698D">
              <w:t>, board-approved</w:t>
            </w:r>
            <w:r>
              <w:t xml:space="preserve"> prescribed burning training course and satisfied the board-prescribed </w:t>
            </w:r>
            <w:r w:rsidR="000D1A8B">
              <w:t xml:space="preserve">minimum </w:t>
            </w:r>
            <w:r>
              <w:t>experience requirements;</w:t>
            </w:r>
            <w:r w:rsidR="000D1A8B">
              <w:t xml:space="preserve"> and</w:t>
            </w:r>
          </w:p>
          <w:p w14:paraId="2C688962" w14:textId="040A90FE" w:rsidR="003F1AE9" w:rsidRDefault="001D399C" w:rsidP="000B5FDF">
            <w:pPr>
              <w:pStyle w:val="Header"/>
              <w:numPr>
                <w:ilvl w:val="0"/>
                <w:numId w:val="1"/>
              </w:numPr>
              <w:jc w:val="both"/>
            </w:pPr>
            <w:r>
              <w:t>has liability insurance coverage equal to or in excess o</w:t>
            </w:r>
            <w:r>
              <w:t xml:space="preserve">f the amount </w:t>
            </w:r>
            <w:r w:rsidR="00665D8F">
              <w:t xml:space="preserve">required </w:t>
            </w:r>
            <w:r>
              <w:t xml:space="preserve">to </w:t>
            </w:r>
            <w:r w:rsidR="00E33072">
              <w:t>qualify for</w:t>
            </w:r>
            <w:r>
              <w:t xml:space="preserve"> </w:t>
            </w:r>
            <w:r w:rsidR="009C5310">
              <w:t>the applicable limitation on</w:t>
            </w:r>
            <w:r>
              <w:t xml:space="preserve"> liability</w:t>
            </w:r>
            <w:r w:rsidR="00FC0E84">
              <w:t>.</w:t>
            </w:r>
          </w:p>
          <w:p w14:paraId="37723853" w14:textId="24691061" w:rsidR="008423E4" w:rsidRDefault="001D399C" w:rsidP="000B5FDF">
            <w:pPr>
              <w:pStyle w:val="Header"/>
              <w:jc w:val="both"/>
            </w:pPr>
            <w:r>
              <w:t>The</w:t>
            </w:r>
            <w:r w:rsidR="00FC0E84">
              <w:t xml:space="preserve"> </w:t>
            </w:r>
            <w:r>
              <w:t>exemption</w:t>
            </w:r>
            <w:r w:rsidR="00FC0E84">
              <w:t xml:space="preserve"> does not apply to a burn boss who commits gross negligence or intentionally causes property damage, personal injury, or death.</w:t>
            </w:r>
          </w:p>
          <w:p w14:paraId="33E7A836" w14:textId="77777777" w:rsidR="008423E4" w:rsidRPr="00835628" w:rsidRDefault="008423E4" w:rsidP="000B5FDF">
            <w:pPr>
              <w:rPr>
                <w:b/>
              </w:rPr>
            </w:pPr>
          </w:p>
        </w:tc>
      </w:tr>
      <w:tr w:rsidR="005363EB" w14:paraId="69C086DE" w14:textId="77777777" w:rsidTr="00345119">
        <w:tc>
          <w:tcPr>
            <w:tcW w:w="9576" w:type="dxa"/>
          </w:tcPr>
          <w:p w14:paraId="2CA1983B" w14:textId="77777777" w:rsidR="008423E4" w:rsidRPr="00A8133F" w:rsidRDefault="001D399C" w:rsidP="000B5FDF">
            <w:pPr>
              <w:rPr>
                <w:b/>
              </w:rPr>
            </w:pPr>
            <w:r w:rsidRPr="009C1E9A">
              <w:rPr>
                <w:b/>
                <w:u w:val="single"/>
              </w:rPr>
              <w:t>EFFECTIVE DATE</w:t>
            </w:r>
            <w:r>
              <w:rPr>
                <w:b/>
              </w:rPr>
              <w:t xml:space="preserve"> </w:t>
            </w:r>
          </w:p>
          <w:p w14:paraId="4E59D664" w14:textId="77777777" w:rsidR="008423E4" w:rsidRDefault="008423E4" w:rsidP="000B5FDF"/>
          <w:p w14:paraId="678294B1" w14:textId="77777777" w:rsidR="008423E4" w:rsidRPr="003624F2" w:rsidRDefault="001D399C" w:rsidP="000B5FDF">
            <w:pPr>
              <w:pStyle w:val="Header"/>
              <w:tabs>
                <w:tab w:val="clear" w:pos="4320"/>
                <w:tab w:val="clear" w:pos="8640"/>
              </w:tabs>
              <w:jc w:val="both"/>
            </w:pPr>
            <w:r>
              <w:t>September 1, 2021.</w:t>
            </w:r>
          </w:p>
          <w:p w14:paraId="178F2664" w14:textId="77777777" w:rsidR="008423E4" w:rsidRPr="00233FDB" w:rsidRDefault="008423E4" w:rsidP="000B5FDF">
            <w:pPr>
              <w:rPr>
                <w:b/>
              </w:rPr>
            </w:pPr>
          </w:p>
        </w:tc>
      </w:tr>
      <w:tr w:rsidR="005363EB" w14:paraId="62962EA7" w14:textId="77777777" w:rsidTr="00345119">
        <w:tc>
          <w:tcPr>
            <w:tcW w:w="9576" w:type="dxa"/>
          </w:tcPr>
          <w:p w14:paraId="563817FC" w14:textId="77777777" w:rsidR="00173ED6" w:rsidRDefault="001D399C" w:rsidP="000B5FDF">
            <w:pPr>
              <w:jc w:val="both"/>
              <w:rPr>
                <w:b/>
                <w:u w:val="single"/>
              </w:rPr>
            </w:pPr>
            <w:r>
              <w:rPr>
                <w:b/>
                <w:u w:val="single"/>
              </w:rPr>
              <w:t>COMPARISON OF ORIGINAL AND SUBSTITUTE</w:t>
            </w:r>
          </w:p>
          <w:p w14:paraId="75B92B8E" w14:textId="77777777" w:rsidR="003F1AE9" w:rsidRDefault="003F1AE9" w:rsidP="000B5FDF">
            <w:pPr>
              <w:jc w:val="both"/>
            </w:pPr>
          </w:p>
          <w:p w14:paraId="42793C98" w14:textId="73D6B090" w:rsidR="003F1AE9" w:rsidRDefault="001D399C" w:rsidP="000B5FDF">
            <w:pPr>
              <w:jc w:val="both"/>
            </w:pPr>
            <w:r>
              <w:t>While C.S.H.B. 222 may differ from the original in minor or nonsubstantive ways, the following summarizes the substantial differences between the introduced and committee substitute versions of the bill.</w:t>
            </w:r>
          </w:p>
          <w:p w14:paraId="0E408A70" w14:textId="370CEF9E" w:rsidR="003F1AE9" w:rsidRDefault="003F1AE9" w:rsidP="000B5FDF">
            <w:pPr>
              <w:jc w:val="both"/>
            </w:pPr>
          </w:p>
          <w:p w14:paraId="4FC1F82E" w14:textId="77777777" w:rsidR="00D73E87" w:rsidRDefault="001D399C" w:rsidP="000B5FDF">
            <w:pPr>
              <w:jc w:val="both"/>
            </w:pPr>
            <w:r>
              <w:t>The substitute includes the following:</w:t>
            </w:r>
          </w:p>
          <w:p w14:paraId="662FE0D8" w14:textId="6D4B7646" w:rsidR="00D73E87" w:rsidRDefault="001D399C" w:rsidP="000B5FDF">
            <w:pPr>
              <w:pStyle w:val="ListParagraph"/>
              <w:numPr>
                <w:ilvl w:val="0"/>
                <w:numId w:val="2"/>
              </w:numPr>
              <w:contextualSpacing w:val="0"/>
              <w:jc w:val="both"/>
            </w:pPr>
            <w:r>
              <w:t xml:space="preserve">a specification that the </w:t>
            </w:r>
            <w:r w:rsidR="008D0334">
              <w:t xml:space="preserve">board-prescribed </w:t>
            </w:r>
            <w:r>
              <w:t xml:space="preserve">experience requirements a burn boss must satisfy </w:t>
            </w:r>
            <w:r w:rsidR="000E220C">
              <w:t xml:space="preserve">for purposes of the bill's exemption </w:t>
            </w:r>
            <w:r w:rsidR="008D0334">
              <w:t xml:space="preserve">are </w:t>
            </w:r>
            <w:r w:rsidR="000E220C">
              <w:t xml:space="preserve">the </w:t>
            </w:r>
            <w:r w:rsidR="008D0334">
              <w:t>minimum experience requirements</w:t>
            </w:r>
            <w:r>
              <w:t>; and</w:t>
            </w:r>
          </w:p>
          <w:p w14:paraId="06515BE4" w14:textId="2FAA7AF7" w:rsidR="003F1AE9" w:rsidRDefault="001D399C" w:rsidP="000B5FDF">
            <w:pPr>
              <w:pStyle w:val="ListParagraph"/>
              <w:numPr>
                <w:ilvl w:val="0"/>
                <w:numId w:val="2"/>
              </w:numPr>
              <w:contextualSpacing w:val="0"/>
              <w:jc w:val="both"/>
            </w:pPr>
            <w:r>
              <w:t xml:space="preserve">a </w:t>
            </w:r>
            <w:r w:rsidR="00D73E87">
              <w:t>requirement for a</w:t>
            </w:r>
            <w:r>
              <w:t xml:space="preserve"> burn boss </w:t>
            </w:r>
            <w:r w:rsidR="00D73E87">
              <w:t>to</w:t>
            </w:r>
            <w:r>
              <w:t xml:space="preserve"> have certai</w:t>
            </w:r>
            <w:r>
              <w:t>n liability insurance coverage</w:t>
            </w:r>
            <w:r w:rsidR="00D73E87">
              <w:t xml:space="preserve"> </w:t>
            </w:r>
            <w:r w:rsidR="000E220C">
              <w:t>to qualify for</w:t>
            </w:r>
            <w:r w:rsidR="00D73E87">
              <w:t xml:space="preserve"> </w:t>
            </w:r>
            <w:r w:rsidR="000E220C">
              <w:t>the</w:t>
            </w:r>
            <w:r w:rsidR="00D73E87">
              <w:t xml:space="preserve"> exemption.</w:t>
            </w:r>
          </w:p>
          <w:p w14:paraId="56825F7D" w14:textId="4057A632" w:rsidR="003F1AE9" w:rsidRPr="003F1AE9" w:rsidRDefault="003F1AE9" w:rsidP="000B5FDF">
            <w:pPr>
              <w:jc w:val="both"/>
            </w:pPr>
          </w:p>
        </w:tc>
      </w:tr>
      <w:tr w:rsidR="005363EB" w14:paraId="4D0AE2AA" w14:textId="77777777" w:rsidTr="00345119">
        <w:tc>
          <w:tcPr>
            <w:tcW w:w="9576" w:type="dxa"/>
          </w:tcPr>
          <w:p w14:paraId="1AABD4AE" w14:textId="77777777" w:rsidR="00173ED6" w:rsidRPr="009C1E9A" w:rsidRDefault="00173ED6" w:rsidP="000B5FDF">
            <w:pPr>
              <w:rPr>
                <w:b/>
                <w:u w:val="single"/>
              </w:rPr>
            </w:pPr>
          </w:p>
        </w:tc>
      </w:tr>
      <w:tr w:rsidR="005363EB" w14:paraId="5BF7453C" w14:textId="77777777" w:rsidTr="00345119">
        <w:tc>
          <w:tcPr>
            <w:tcW w:w="9576" w:type="dxa"/>
          </w:tcPr>
          <w:p w14:paraId="5DF004DC" w14:textId="77777777" w:rsidR="00173ED6" w:rsidRPr="00173ED6" w:rsidRDefault="00173ED6" w:rsidP="000B5FDF">
            <w:pPr>
              <w:jc w:val="both"/>
            </w:pPr>
          </w:p>
        </w:tc>
      </w:tr>
    </w:tbl>
    <w:p w14:paraId="1A02E9DD" w14:textId="77777777" w:rsidR="008423E4" w:rsidRPr="00BE0E75" w:rsidRDefault="008423E4" w:rsidP="000B5FDF">
      <w:pPr>
        <w:jc w:val="both"/>
        <w:rPr>
          <w:rFonts w:ascii="Arial" w:hAnsi="Arial"/>
          <w:sz w:val="16"/>
          <w:szCs w:val="16"/>
        </w:rPr>
      </w:pPr>
    </w:p>
    <w:p w14:paraId="7CD27662" w14:textId="77777777" w:rsidR="004108C3" w:rsidRPr="008423E4" w:rsidRDefault="004108C3" w:rsidP="000B5FD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807B4" w14:textId="77777777" w:rsidR="00000000" w:rsidRDefault="001D399C">
      <w:r>
        <w:separator/>
      </w:r>
    </w:p>
  </w:endnote>
  <w:endnote w:type="continuationSeparator" w:id="0">
    <w:p w14:paraId="5F0C61D4" w14:textId="77777777" w:rsidR="00000000" w:rsidRDefault="001D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4F08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363EB" w14:paraId="08EEC605" w14:textId="77777777" w:rsidTr="009C1E9A">
      <w:trPr>
        <w:cantSplit/>
      </w:trPr>
      <w:tc>
        <w:tcPr>
          <w:tcW w:w="0" w:type="pct"/>
        </w:tcPr>
        <w:p w14:paraId="45F96767" w14:textId="77777777" w:rsidR="00137D90" w:rsidRDefault="00137D90" w:rsidP="009C1E9A">
          <w:pPr>
            <w:pStyle w:val="Footer"/>
            <w:tabs>
              <w:tab w:val="clear" w:pos="8640"/>
              <w:tab w:val="right" w:pos="9360"/>
            </w:tabs>
          </w:pPr>
        </w:p>
      </w:tc>
      <w:tc>
        <w:tcPr>
          <w:tcW w:w="2395" w:type="pct"/>
        </w:tcPr>
        <w:p w14:paraId="0C00BCE1" w14:textId="77777777" w:rsidR="00137D90" w:rsidRDefault="00137D90" w:rsidP="009C1E9A">
          <w:pPr>
            <w:pStyle w:val="Footer"/>
            <w:tabs>
              <w:tab w:val="clear" w:pos="8640"/>
              <w:tab w:val="right" w:pos="9360"/>
            </w:tabs>
          </w:pPr>
        </w:p>
        <w:p w14:paraId="135AAAC7" w14:textId="77777777" w:rsidR="001A4310" w:rsidRDefault="001A4310" w:rsidP="009C1E9A">
          <w:pPr>
            <w:pStyle w:val="Footer"/>
            <w:tabs>
              <w:tab w:val="clear" w:pos="8640"/>
              <w:tab w:val="right" w:pos="9360"/>
            </w:tabs>
          </w:pPr>
        </w:p>
        <w:p w14:paraId="18566020" w14:textId="77777777" w:rsidR="00137D90" w:rsidRDefault="00137D90" w:rsidP="009C1E9A">
          <w:pPr>
            <w:pStyle w:val="Footer"/>
            <w:tabs>
              <w:tab w:val="clear" w:pos="8640"/>
              <w:tab w:val="right" w:pos="9360"/>
            </w:tabs>
          </w:pPr>
        </w:p>
      </w:tc>
      <w:tc>
        <w:tcPr>
          <w:tcW w:w="2453" w:type="pct"/>
        </w:tcPr>
        <w:p w14:paraId="44B25835" w14:textId="77777777" w:rsidR="00137D90" w:rsidRDefault="00137D90" w:rsidP="009C1E9A">
          <w:pPr>
            <w:pStyle w:val="Footer"/>
            <w:tabs>
              <w:tab w:val="clear" w:pos="8640"/>
              <w:tab w:val="right" w:pos="9360"/>
            </w:tabs>
            <w:jc w:val="right"/>
          </w:pPr>
        </w:p>
      </w:tc>
    </w:tr>
    <w:tr w:rsidR="005363EB" w14:paraId="2D410CC2" w14:textId="77777777" w:rsidTr="009C1E9A">
      <w:trPr>
        <w:cantSplit/>
      </w:trPr>
      <w:tc>
        <w:tcPr>
          <w:tcW w:w="0" w:type="pct"/>
        </w:tcPr>
        <w:p w14:paraId="4B2F5C59" w14:textId="77777777" w:rsidR="00EC379B" w:rsidRDefault="00EC379B" w:rsidP="009C1E9A">
          <w:pPr>
            <w:pStyle w:val="Footer"/>
            <w:tabs>
              <w:tab w:val="clear" w:pos="8640"/>
              <w:tab w:val="right" w:pos="9360"/>
            </w:tabs>
          </w:pPr>
        </w:p>
      </w:tc>
      <w:tc>
        <w:tcPr>
          <w:tcW w:w="2395" w:type="pct"/>
        </w:tcPr>
        <w:p w14:paraId="72F69473" w14:textId="7462B432" w:rsidR="00EC379B" w:rsidRPr="009C1E9A" w:rsidRDefault="001D399C" w:rsidP="009C1E9A">
          <w:pPr>
            <w:pStyle w:val="Footer"/>
            <w:tabs>
              <w:tab w:val="clear" w:pos="8640"/>
              <w:tab w:val="right" w:pos="9360"/>
            </w:tabs>
            <w:rPr>
              <w:rFonts w:ascii="Shruti" w:hAnsi="Shruti"/>
              <w:sz w:val="22"/>
            </w:rPr>
          </w:pPr>
          <w:r>
            <w:rPr>
              <w:rFonts w:ascii="Shruti" w:hAnsi="Shruti"/>
              <w:sz w:val="22"/>
            </w:rPr>
            <w:t>87R 18004</w:t>
          </w:r>
        </w:p>
      </w:tc>
      <w:tc>
        <w:tcPr>
          <w:tcW w:w="2453" w:type="pct"/>
        </w:tcPr>
        <w:p w14:paraId="78AA02F9" w14:textId="3361080C" w:rsidR="00EC379B" w:rsidRDefault="001D399C" w:rsidP="009C1E9A">
          <w:pPr>
            <w:pStyle w:val="Footer"/>
            <w:tabs>
              <w:tab w:val="clear" w:pos="8640"/>
              <w:tab w:val="right" w:pos="9360"/>
            </w:tabs>
            <w:jc w:val="right"/>
          </w:pPr>
          <w:r>
            <w:fldChar w:fldCharType="begin"/>
          </w:r>
          <w:r>
            <w:instrText xml:space="preserve"> DOCPROPERTY  OTID  \* MERGEFORMAT </w:instrText>
          </w:r>
          <w:r>
            <w:fldChar w:fldCharType="separate"/>
          </w:r>
          <w:r w:rsidR="0098197C">
            <w:t>21.91.1183</w:t>
          </w:r>
          <w:r>
            <w:fldChar w:fldCharType="end"/>
          </w:r>
        </w:p>
      </w:tc>
    </w:tr>
    <w:tr w:rsidR="005363EB" w14:paraId="20151837" w14:textId="77777777" w:rsidTr="009C1E9A">
      <w:trPr>
        <w:cantSplit/>
      </w:trPr>
      <w:tc>
        <w:tcPr>
          <w:tcW w:w="0" w:type="pct"/>
        </w:tcPr>
        <w:p w14:paraId="33934385" w14:textId="77777777" w:rsidR="00EC379B" w:rsidRDefault="00EC379B" w:rsidP="009C1E9A">
          <w:pPr>
            <w:pStyle w:val="Footer"/>
            <w:tabs>
              <w:tab w:val="clear" w:pos="4320"/>
              <w:tab w:val="clear" w:pos="8640"/>
              <w:tab w:val="left" w:pos="2865"/>
            </w:tabs>
          </w:pPr>
        </w:p>
      </w:tc>
      <w:tc>
        <w:tcPr>
          <w:tcW w:w="2395" w:type="pct"/>
        </w:tcPr>
        <w:p w14:paraId="33922560" w14:textId="4446D660" w:rsidR="00EC379B" w:rsidRPr="009C1E9A" w:rsidRDefault="001D399C" w:rsidP="009C1E9A">
          <w:pPr>
            <w:pStyle w:val="Footer"/>
            <w:tabs>
              <w:tab w:val="clear" w:pos="4320"/>
              <w:tab w:val="clear" w:pos="8640"/>
              <w:tab w:val="left" w:pos="2865"/>
            </w:tabs>
            <w:rPr>
              <w:rFonts w:ascii="Shruti" w:hAnsi="Shruti"/>
              <w:sz w:val="22"/>
            </w:rPr>
          </w:pPr>
          <w:r>
            <w:rPr>
              <w:rFonts w:ascii="Shruti" w:hAnsi="Shruti"/>
              <w:sz w:val="22"/>
            </w:rPr>
            <w:t>Substitute Document Number: 87R 16933</w:t>
          </w:r>
        </w:p>
      </w:tc>
      <w:tc>
        <w:tcPr>
          <w:tcW w:w="2453" w:type="pct"/>
        </w:tcPr>
        <w:p w14:paraId="08B0A879" w14:textId="77777777" w:rsidR="00EC379B" w:rsidRDefault="00EC379B" w:rsidP="006D504F">
          <w:pPr>
            <w:pStyle w:val="Footer"/>
            <w:rPr>
              <w:rStyle w:val="PageNumber"/>
            </w:rPr>
          </w:pPr>
        </w:p>
        <w:p w14:paraId="7C3BE034" w14:textId="77777777" w:rsidR="00EC379B" w:rsidRDefault="00EC379B" w:rsidP="009C1E9A">
          <w:pPr>
            <w:pStyle w:val="Footer"/>
            <w:tabs>
              <w:tab w:val="clear" w:pos="8640"/>
              <w:tab w:val="right" w:pos="9360"/>
            </w:tabs>
            <w:jc w:val="right"/>
          </w:pPr>
        </w:p>
      </w:tc>
    </w:tr>
    <w:tr w:rsidR="005363EB" w14:paraId="543149DD" w14:textId="77777777" w:rsidTr="009C1E9A">
      <w:trPr>
        <w:cantSplit/>
        <w:trHeight w:val="323"/>
      </w:trPr>
      <w:tc>
        <w:tcPr>
          <w:tcW w:w="0" w:type="pct"/>
          <w:gridSpan w:val="3"/>
        </w:tcPr>
        <w:p w14:paraId="644EAA0E" w14:textId="60FF8813" w:rsidR="00EC379B" w:rsidRDefault="001D399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B5FDF">
            <w:rPr>
              <w:rStyle w:val="PageNumber"/>
              <w:noProof/>
            </w:rPr>
            <w:t>2</w:t>
          </w:r>
          <w:r>
            <w:rPr>
              <w:rStyle w:val="PageNumber"/>
            </w:rPr>
            <w:fldChar w:fldCharType="end"/>
          </w:r>
        </w:p>
        <w:p w14:paraId="38DEBE24" w14:textId="77777777" w:rsidR="00EC379B" w:rsidRDefault="00EC379B" w:rsidP="009C1E9A">
          <w:pPr>
            <w:pStyle w:val="Footer"/>
            <w:tabs>
              <w:tab w:val="clear" w:pos="8640"/>
              <w:tab w:val="right" w:pos="9360"/>
            </w:tabs>
            <w:jc w:val="center"/>
          </w:pPr>
        </w:p>
      </w:tc>
    </w:tr>
  </w:tbl>
  <w:p w14:paraId="01EB748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0EB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0D648" w14:textId="77777777" w:rsidR="00000000" w:rsidRDefault="001D399C">
      <w:r>
        <w:separator/>
      </w:r>
    </w:p>
  </w:footnote>
  <w:footnote w:type="continuationSeparator" w:id="0">
    <w:p w14:paraId="0969A265" w14:textId="77777777" w:rsidR="00000000" w:rsidRDefault="001D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C27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A00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D99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FB1"/>
    <w:multiLevelType w:val="hybridMultilevel"/>
    <w:tmpl w:val="68621900"/>
    <w:lvl w:ilvl="0" w:tplc="D0CA5E42">
      <w:start w:val="1"/>
      <w:numFmt w:val="bullet"/>
      <w:lvlText w:val=""/>
      <w:lvlJc w:val="left"/>
      <w:pPr>
        <w:tabs>
          <w:tab w:val="num" w:pos="720"/>
        </w:tabs>
        <w:ind w:left="720" w:hanging="360"/>
      </w:pPr>
      <w:rPr>
        <w:rFonts w:ascii="Symbol" w:hAnsi="Symbol" w:hint="default"/>
      </w:rPr>
    </w:lvl>
    <w:lvl w:ilvl="1" w:tplc="79ECBA06" w:tentative="1">
      <w:start w:val="1"/>
      <w:numFmt w:val="bullet"/>
      <w:lvlText w:val="o"/>
      <w:lvlJc w:val="left"/>
      <w:pPr>
        <w:ind w:left="1440" w:hanging="360"/>
      </w:pPr>
      <w:rPr>
        <w:rFonts w:ascii="Courier New" w:hAnsi="Courier New" w:cs="Courier New" w:hint="default"/>
      </w:rPr>
    </w:lvl>
    <w:lvl w:ilvl="2" w:tplc="03960710" w:tentative="1">
      <w:start w:val="1"/>
      <w:numFmt w:val="bullet"/>
      <w:lvlText w:val=""/>
      <w:lvlJc w:val="left"/>
      <w:pPr>
        <w:ind w:left="2160" w:hanging="360"/>
      </w:pPr>
      <w:rPr>
        <w:rFonts w:ascii="Wingdings" w:hAnsi="Wingdings" w:hint="default"/>
      </w:rPr>
    </w:lvl>
    <w:lvl w:ilvl="3" w:tplc="5A18DED6" w:tentative="1">
      <w:start w:val="1"/>
      <w:numFmt w:val="bullet"/>
      <w:lvlText w:val=""/>
      <w:lvlJc w:val="left"/>
      <w:pPr>
        <w:ind w:left="2880" w:hanging="360"/>
      </w:pPr>
      <w:rPr>
        <w:rFonts w:ascii="Symbol" w:hAnsi="Symbol" w:hint="default"/>
      </w:rPr>
    </w:lvl>
    <w:lvl w:ilvl="4" w:tplc="380EFA24" w:tentative="1">
      <w:start w:val="1"/>
      <w:numFmt w:val="bullet"/>
      <w:lvlText w:val="o"/>
      <w:lvlJc w:val="left"/>
      <w:pPr>
        <w:ind w:left="3600" w:hanging="360"/>
      </w:pPr>
      <w:rPr>
        <w:rFonts w:ascii="Courier New" w:hAnsi="Courier New" w:cs="Courier New" w:hint="default"/>
      </w:rPr>
    </w:lvl>
    <w:lvl w:ilvl="5" w:tplc="EFF65D92" w:tentative="1">
      <w:start w:val="1"/>
      <w:numFmt w:val="bullet"/>
      <w:lvlText w:val=""/>
      <w:lvlJc w:val="left"/>
      <w:pPr>
        <w:ind w:left="4320" w:hanging="360"/>
      </w:pPr>
      <w:rPr>
        <w:rFonts w:ascii="Wingdings" w:hAnsi="Wingdings" w:hint="default"/>
      </w:rPr>
    </w:lvl>
    <w:lvl w:ilvl="6" w:tplc="2500BB76" w:tentative="1">
      <w:start w:val="1"/>
      <w:numFmt w:val="bullet"/>
      <w:lvlText w:val=""/>
      <w:lvlJc w:val="left"/>
      <w:pPr>
        <w:ind w:left="5040" w:hanging="360"/>
      </w:pPr>
      <w:rPr>
        <w:rFonts w:ascii="Symbol" w:hAnsi="Symbol" w:hint="default"/>
      </w:rPr>
    </w:lvl>
    <w:lvl w:ilvl="7" w:tplc="58D8CA50" w:tentative="1">
      <w:start w:val="1"/>
      <w:numFmt w:val="bullet"/>
      <w:lvlText w:val="o"/>
      <w:lvlJc w:val="left"/>
      <w:pPr>
        <w:ind w:left="5760" w:hanging="360"/>
      </w:pPr>
      <w:rPr>
        <w:rFonts w:ascii="Courier New" w:hAnsi="Courier New" w:cs="Courier New" w:hint="default"/>
      </w:rPr>
    </w:lvl>
    <w:lvl w:ilvl="8" w:tplc="1B12FF54" w:tentative="1">
      <w:start w:val="1"/>
      <w:numFmt w:val="bullet"/>
      <w:lvlText w:val=""/>
      <w:lvlJc w:val="left"/>
      <w:pPr>
        <w:ind w:left="6480" w:hanging="360"/>
      </w:pPr>
      <w:rPr>
        <w:rFonts w:ascii="Wingdings" w:hAnsi="Wingdings" w:hint="default"/>
      </w:rPr>
    </w:lvl>
  </w:abstractNum>
  <w:abstractNum w:abstractNumId="1" w15:restartNumberingAfterBreak="0">
    <w:nsid w:val="4D3E0F43"/>
    <w:multiLevelType w:val="hybridMultilevel"/>
    <w:tmpl w:val="7E2E3C30"/>
    <w:lvl w:ilvl="0" w:tplc="89888B40">
      <w:start w:val="1"/>
      <w:numFmt w:val="bullet"/>
      <w:lvlText w:val=""/>
      <w:lvlJc w:val="left"/>
      <w:pPr>
        <w:tabs>
          <w:tab w:val="num" w:pos="720"/>
        </w:tabs>
        <w:ind w:left="720" w:hanging="360"/>
      </w:pPr>
      <w:rPr>
        <w:rFonts w:ascii="Symbol" w:hAnsi="Symbol" w:hint="default"/>
      </w:rPr>
    </w:lvl>
    <w:lvl w:ilvl="1" w:tplc="A6581A5C" w:tentative="1">
      <w:start w:val="1"/>
      <w:numFmt w:val="bullet"/>
      <w:lvlText w:val="o"/>
      <w:lvlJc w:val="left"/>
      <w:pPr>
        <w:ind w:left="1440" w:hanging="360"/>
      </w:pPr>
      <w:rPr>
        <w:rFonts w:ascii="Courier New" w:hAnsi="Courier New" w:cs="Courier New" w:hint="default"/>
      </w:rPr>
    </w:lvl>
    <w:lvl w:ilvl="2" w:tplc="C3BCA73C" w:tentative="1">
      <w:start w:val="1"/>
      <w:numFmt w:val="bullet"/>
      <w:lvlText w:val=""/>
      <w:lvlJc w:val="left"/>
      <w:pPr>
        <w:ind w:left="2160" w:hanging="360"/>
      </w:pPr>
      <w:rPr>
        <w:rFonts w:ascii="Wingdings" w:hAnsi="Wingdings" w:hint="default"/>
      </w:rPr>
    </w:lvl>
    <w:lvl w:ilvl="3" w:tplc="17EC105A" w:tentative="1">
      <w:start w:val="1"/>
      <w:numFmt w:val="bullet"/>
      <w:lvlText w:val=""/>
      <w:lvlJc w:val="left"/>
      <w:pPr>
        <w:ind w:left="2880" w:hanging="360"/>
      </w:pPr>
      <w:rPr>
        <w:rFonts w:ascii="Symbol" w:hAnsi="Symbol" w:hint="default"/>
      </w:rPr>
    </w:lvl>
    <w:lvl w:ilvl="4" w:tplc="C1A0B14C" w:tentative="1">
      <w:start w:val="1"/>
      <w:numFmt w:val="bullet"/>
      <w:lvlText w:val="o"/>
      <w:lvlJc w:val="left"/>
      <w:pPr>
        <w:ind w:left="3600" w:hanging="360"/>
      </w:pPr>
      <w:rPr>
        <w:rFonts w:ascii="Courier New" w:hAnsi="Courier New" w:cs="Courier New" w:hint="default"/>
      </w:rPr>
    </w:lvl>
    <w:lvl w:ilvl="5" w:tplc="65DAD3C8" w:tentative="1">
      <w:start w:val="1"/>
      <w:numFmt w:val="bullet"/>
      <w:lvlText w:val=""/>
      <w:lvlJc w:val="left"/>
      <w:pPr>
        <w:ind w:left="4320" w:hanging="360"/>
      </w:pPr>
      <w:rPr>
        <w:rFonts w:ascii="Wingdings" w:hAnsi="Wingdings" w:hint="default"/>
      </w:rPr>
    </w:lvl>
    <w:lvl w:ilvl="6" w:tplc="5F38853A" w:tentative="1">
      <w:start w:val="1"/>
      <w:numFmt w:val="bullet"/>
      <w:lvlText w:val=""/>
      <w:lvlJc w:val="left"/>
      <w:pPr>
        <w:ind w:left="5040" w:hanging="360"/>
      </w:pPr>
      <w:rPr>
        <w:rFonts w:ascii="Symbol" w:hAnsi="Symbol" w:hint="default"/>
      </w:rPr>
    </w:lvl>
    <w:lvl w:ilvl="7" w:tplc="6950B8DE" w:tentative="1">
      <w:start w:val="1"/>
      <w:numFmt w:val="bullet"/>
      <w:lvlText w:val="o"/>
      <w:lvlJc w:val="left"/>
      <w:pPr>
        <w:ind w:left="5760" w:hanging="360"/>
      </w:pPr>
      <w:rPr>
        <w:rFonts w:ascii="Courier New" w:hAnsi="Courier New" w:cs="Courier New" w:hint="default"/>
      </w:rPr>
    </w:lvl>
    <w:lvl w:ilvl="8" w:tplc="99DAD79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8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2BC0"/>
    <w:rsid w:val="000532BD"/>
    <w:rsid w:val="00055C12"/>
    <w:rsid w:val="000608B0"/>
    <w:rsid w:val="0006104C"/>
    <w:rsid w:val="00064BF2"/>
    <w:rsid w:val="000667BA"/>
    <w:rsid w:val="000676A7"/>
    <w:rsid w:val="00073914"/>
    <w:rsid w:val="00074236"/>
    <w:rsid w:val="000746BD"/>
    <w:rsid w:val="00076D7D"/>
    <w:rsid w:val="00077B3D"/>
    <w:rsid w:val="00080D95"/>
    <w:rsid w:val="00090E6B"/>
    <w:rsid w:val="00091B2C"/>
    <w:rsid w:val="00092ABC"/>
    <w:rsid w:val="00097AAF"/>
    <w:rsid w:val="00097D13"/>
    <w:rsid w:val="000A4893"/>
    <w:rsid w:val="000A54E0"/>
    <w:rsid w:val="000A72C4"/>
    <w:rsid w:val="000B1486"/>
    <w:rsid w:val="000B3E61"/>
    <w:rsid w:val="000B54AF"/>
    <w:rsid w:val="000B5FDF"/>
    <w:rsid w:val="000B6090"/>
    <w:rsid w:val="000B6FEE"/>
    <w:rsid w:val="000C12C4"/>
    <w:rsid w:val="000C49DA"/>
    <w:rsid w:val="000C4B3D"/>
    <w:rsid w:val="000C6DC1"/>
    <w:rsid w:val="000C6E20"/>
    <w:rsid w:val="000C76D7"/>
    <w:rsid w:val="000C7F1D"/>
    <w:rsid w:val="000D0732"/>
    <w:rsid w:val="000D1A8B"/>
    <w:rsid w:val="000D2EBA"/>
    <w:rsid w:val="000D304B"/>
    <w:rsid w:val="000D32A1"/>
    <w:rsid w:val="000D3725"/>
    <w:rsid w:val="000D46E5"/>
    <w:rsid w:val="000D769C"/>
    <w:rsid w:val="000E1976"/>
    <w:rsid w:val="000E20F1"/>
    <w:rsid w:val="000E220C"/>
    <w:rsid w:val="000E5B20"/>
    <w:rsid w:val="000E7C14"/>
    <w:rsid w:val="000F094C"/>
    <w:rsid w:val="000F18A2"/>
    <w:rsid w:val="000F2A7F"/>
    <w:rsid w:val="000F3DBD"/>
    <w:rsid w:val="000F5843"/>
    <w:rsid w:val="000F6A06"/>
    <w:rsid w:val="0010154D"/>
    <w:rsid w:val="00102D3F"/>
    <w:rsid w:val="00102EC7"/>
    <w:rsid w:val="0010347D"/>
    <w:rsid w:val="0010715A"/>
    <w:rsid w:val="00110F8C"/>
    <w:rsid w:val="0011274A"/>
    <w:rsid w:val="00113522"/>
    <w:rsid w:val="0011378D"/>
    <w:rsid w:val="00115EE9"/>
    <w:rsid w:val="001169F9"/>
    <w:rsid w:val="00120797"/>
    <w:rsid w:val="0012371B"/>
    <w:rsid w:val="001245C8"/>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3ED6"/>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399C"/>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69FA"/>
    <w:rsid w:val="00370155"/>
    <w:rsid w:val="003712D5"/>
    <w:rsid w:val="003747DF"/>
    <w:rsid w:val="00377E3D"/>
    <w:rsid w:val="003829EB"/>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AE9"/>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56D56"/>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20C"/>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363EB"/>
    <w:rsid w:val="00541B98"/>
    <w:rsid w:val="00543374"/>
    <w:rsid w:val="00545548"/>
    <w:rsid w:val="00546923"/>
    <w:rsid w:val="00551CA6"/>
    <w:rsid w:val="00555034"/>
    <w:rsid w:val="005570D2"/>
    <w:rsid w:val="0056153F"/>
    <w:rsid w:val="00561B14"/>
    <w:rsid w:val="00562C87"/>
    <w:rsid w:val="005636BD"/>
    <w:rsid w:val="005666D5"/>
    <w:rsid w:val="005669A7"/>
    <w:rsid w:val="0057303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5509"/>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5D8F"/>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AC0"/>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E5C4D"/>
    <w:rsid w:val="007F3861"/>
    <w:rsid w:val="007F4162"/>
    <w:rsid w:val="007F5441"/>
    <w:rsid w:val="007F5A91"/>
    <w:rsid w:val="007F7668"/>
    <w:rsid w:val="00800C63"/>
    <w:rsid w:val="00802243"/>
    <w:rsid w:val="008023D4"/>
    <w:rsid w:val="00805402"/>
    <w:rsid w:val="00806C2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0B7"/>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7BA1"/>
    <w:rsid w:val="00890B59"/>
    <w:rsid w:val="008930D7"/>
    <w:rsid w:val="008947A7"/>
    <w:rsid w:val="008A04FA"/>
    <w:rsid w:val="008A3188"/>
    <w:rsid w:val="008A3FDF"/>
    <w:rsid w:val="008A6418"/>
    <w:rsid w:val="008B05D8"/>
    <w:rsid w:val="008B0B3D"/>
    <w:rsid w:val="008B2B1A"/>
    <w:rsid w:val="008B3428"/>
    <w:rsid w:val="008B7785"/>
    <w:rsid w:val="008C0809"/>
    <w:rsid w:val="008C132C"/>
    <w:rsid w:val="008C3FD0"/>
    <w:rsid w:val="008D0334"/>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3CB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197C"/>
    <w:rsid w:val="0098285C"/>
    <w:rsid w:val="00983B56"/>
    <w:rsid w:val="009847FD"/>
    <w:rsid w:val="009851B3"/>
    <w:rsid w:val="00985300"/>
    <w:rsid w:val="00986720"/>
    <w:rsid w:val="00987F00"/>
    <w:rsid w:val="0099403D"/>
    <w:rsid w:val="00995B0B"/>
    <w:rsid w:val="009A1883"/>
    <w:rsid w:val="009A39F5"/>
    <w:rsid w:val="009A4588"/>
    <w:rsid w:val="009A5EA5"/>
    <w:rsid w:val="009A6961"/>
    <w:rsid w:val="009B00C2"/>
    <w:rsid w:val="009B26AB"/>
    <w:rsid w:val="009B3476"/>
    <w:rsid w:val="009B39BC"/>
    <w:rsid w:val="009B5069"/>
    <w:rsid w:val="009B69AD"/>
    <w:rsid w:val="009B7806"/>
    <w:rsid w:val="009C05C1"/>
    <w:rsid w:val="009C1E9A"/>
    <w:rsid w:val="009C2A33"/>
    <w:rsid w:val="009C2E49"/>
    <w:rsid w:val="009C43A5"/>
    <w:rsid w:val="009C5310"/>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4A4A"/>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492F"/>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5731"/>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3417"/>
    <w:rsid w:val="00BB5B36"/>
    <w:rsid w:val="00BC027B"/>
    <w:rsid w:val="00BC30A6"/>
    <w:rsid w:val="00BC3ED3"/>
    <w:rsid w:val="00BC3EF6"/>
    <w:rsid w:val="00BC4E34"/>
    <w:rsid w:val="00BC50A5"/>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6E5C"/>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698D"/>
    <w:rsid w:val="00CB74CB"/>
    <w:rsid w:val="00CB7E04"/>
    <w:rsid w:val="00CC24B7"/>
    <w:rsid w:val="00CC42DC"/>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3E87"/>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072"/>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712E"/>
    <w:rsid w:val="00E57B9D"/>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DE3"/>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0E84"/>
    <w:rsid w:val="00FC5388"/>
    <w:rsid w:val="00FC726C"/>
    <w:rsid w:val="00FD174A"/>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885706-051A-4920-BEB1-E616A0E8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77B3D"/>
    <w:rPr>
      <w:sz w:val="16"/>
      <w:szCs w:val="16"/>
    </w:rPr>
  </w:style>
  <w:style w:type="paragraph" w:styleId="CommentText">
    <w:name w:val="annotation text"/>
    <w:basedOn w:val="Normal"/>
    <w:link w:val="CommentTextChar"/>
    <w:semiHidden/>
    <w:unhideWhenUsed/>
    <w:rsid w:val="00077B3D"/>
    <w:rPr>
      <w:sz w:val="20"/>
      <w:szCs w:val="20"/>
    </w:rPr>
  </w:style>
  <w:style w:type="character" w:customStyle="1" w:styleId="CommentTextChar">
    <w:name w:val="Comment Text Char"/>
    <w:basedOn w:val="DefaultParagraphFont"/>
    <w:link w:val="CommentText"/>
    <w:semiHidden/>
    <w:rsid w:val="00077B3D"/>
  </w:style>
  <w:style w:type="paragraph" w:styleId="CommentSubject">
    <w:name w:val="annotation subject"/>
    <w:basedOn w:val="CommentText"/>
    <w:next w:val="CommentText"/>
    <w:link w:val="CommentSubjectChar"/>
    <w:semiHidden/>
    <w:unhideWhenUsed/>
    <w:rsid w:val="00077B3D"/>
    <w:rPr>
      <w:b/>
      <w:bCs/>
    </w:rPr>
  </w:style>
  <w:style w:type="character" w:customStyle="1" w:styleId="CommentSubjectChar">
    <w:name w:val="Comment Subject Char"/>
    <w:basedOn w:val="CommentTextChar"/>
    <w:link w:val="CommentSubject"/>
    <w:semiHidden/>
    <w:rsid w:val="00077B3D"/>
    <w:rPr>
      <w:b/>
      <w:bCs/>
    </w:rPr>
  </w:style>
  <w:style w:type="paragraph" w:styleId="ListParagraph">
    <w:name w:val="List Paragraph"/>
    <w:basedOn w:val="Normal"/>
    <w:uiPriority w:val="34"/>
    <w:qFormat/>
    <w:rsid w:val="00D73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2321</Characters>
  <Application>Microsoft Office Word</Application>
  <DocSecurity>4</DocSecurity>
  <Lines>66</Lines>
  <Paragraphs>23</Paragraphs>
  <ScaleCrop>false</ScaleCrop>
  <HeadingPairs>
    <vt:vector size="2" baseType="variant">
      <vt:variant>
        <vt:lpstr>Title</vt:lpstr>
      </vt:variant>
      <vt:variant>
        <vt:i4>1</vt:i4>
      </vt:variant>
    </vt:vector>
  </HeadingPairs>
  <TitlesOfParts>
    <vt:vector size="1" baseType="lpstr">
      <vt:lpstr>BA - HB00222 (Committee Report (Substituted))</vt:lpstr>
    </vt:vector>
  </TitlesOfParts>
  <Company>State of Texas</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18004</dc:subject>
  <dc:creator>State of Texas</dc:creator>
  <dc:description>HB 222 by Murr-(H)Agriculture &amp; Livestock (Substitute Document Number: 87R 16933)</dc:description>
  <cp:lastModifiedBy>Thomas Weis</cp:lastModifiedBy>
  <cp:revision>2</cp:revision>
  <cp:lastPrinted>2003-11-26T17:21:00Z</cp:lastPrinted>
  <dcterms:created xsi:type="dcterms:W3CDTF">2021-04-06T23:33:00Z</dcterms:created>
  <dcterms:modified xsi:type="dcterms:W3CDTF">2021-04-06T23:33:00Z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21.91.1183</vt:lpwstr>
  </property>
</Properties>
</file>