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70B42" w14:paraId="7DAAC74C" w14:textId="77777777" w:rsidTr="00345119">
        <w:tc>
          <w:tcPr>
            <w:tcW w:w="9576" w:type="dxa"/>
            <w:noWrap/>
          </w:tcPr>
          <w:p w14:paraId="673F2CE9" w14:textId="77777777" w:rsidR="008423E4" w:rsidRPr="0022177D" w:rsidRDefault="00677703" w:rsidP="008A0C3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BACBAF4" w14:textId="77777777" w:rsidR="008423E4" w:rsidRPr="0022177D" w:rsidRDefault="008423E4" w:rsidP="008A0C3C">
      <w:pPr>
        <w:jc w:val="center"/>
      </w:pPr>
    </w:p>
    <w:p w14:paraId="4C8CDE5C" w14:textId="77777777" w:rsidR="008423E4" w:rsidRPr="00B31F0E" w:rsidRDefault="008423E4" w:rsidP="008A0C3C"/>
    <w:p w14:paraId="533B4058" w14:textId="77777777" w:rsidR="008423E4" w:rsidRPr="00742794" w:rsidRDefault="008423E4" w:rsidP="008A0C3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0B42" w14:paraId="29B9507E" w14:textId="77777777" w:rsidTr="00345119">
        <w:tc>
          <w:tcPr>
            <w:tcW w:w="9576" w:type="dxa"/>
          </w:tcPr>
          <w:p w14:paraId="23205067" w14:textId="59F6BED1" w:rsidR="008423E4" w:rsidRPr="00861995" w:rsidRDefault="00677703" w:rsidP="008A0C3C">
            <w:pPr>
              <w:jc w:val="right"/>
            </w:pPr>
            <w:r>
              <w:t>H.B. 428</w:t>
            </w:r>
          </w:p>
        </w:tc>
      </w:tr>
      <w:tr w:rsidR="00C70B42" w14:paraId="6B50F67C" w14:textId="77777777" w:rsidTr="00345119">
        <w:tc>
          <w:tcPr>
            <w:tcW w:w="9576" w:type="dxa"/>
          </w:tcPr>
          <w:p w14:paraId="4551B9C8" w14:textId="3138C52C" w:rsidR="008423E4" w:rsidRPr="00861995" w:rsidRDefault="00677703" w:rsidP="008A0C3C">
            <w:pPr>
              <w:jc w:val="right"/>
            </w:pPr>
            <w:r>
              <w:t xml:space="preserve">By: </w:t>
            </w:r>
            <w:r w:rsidR="00886019">
              <w:t>King, Ken</w:t>
            </w:r>
          </w:p>
        </w:tc>
      </w:tr>
      <w:tr w:rsidR="00C70B42" w14:paraId="354D4D7C" w14:textId="77777777" w:rsidTr="00345119">
        <w:tc>
          <w:tcPr>
            <w:tcW w:w="9576" w:type="dxa"/>
          </w:tcPr>
          <w:p w14:paraId="1C0CE22B" w14:textId="4F050C13" w:rsidR="008423E4" w:rsidRPr="00861995" w:rsidRDefault="00677703" w:rsidP="008A0C3C">
            <w:pPr>
              <w:jc w:val="right"/>
            </w:pPr>
            <w:r>
              <w:t>Insurance</w:t>
            </w:r>
          </w:p>
        </w:tc>
      </w:tr>
      <w:tr w:rsidR="00C70B42" w14:paraId="7C86F782" w14:textId="77777777" w:rsidTr="00345119">
        <w:tc>
          <w:tcPr>
            <w:tcW w:w="9576" w:type="dxa"/>
          </w:tcPr>
          <w:p w14:paraId="71A25AEC" w14:textId="0AD69795" w:rsidR="008423E4" w:rsidRDefault="00677703" w:rsidP="008A0C3C">
            <w:pPr>
              <w:jc w:val="right"/>
            </w:pPr>
            <w:r>
              <w:t>Committee Report (Unamended)</w:t>
            </w:r>
          </w:p>
        </w:tc>
      </w:tr>
    </w:tbl>
    <w:p w14:paraId="60D22618" w14:textId="77777777" w:rsidR="008423E4" w:rsidRDefault="008423E4" w:rsidP="008A0C3C">
      <w:pPr>
        <w:tabs>
          <w:tab w:val="right" w:pos="9360"/>
        </w:tabs>
      </w:pPr>
    </w:p>
    <w:p w14:paraId="790C47E6" w14:textId="77777777" w:rsidR="008423E4" w:rsidRDefault="008423E4" w:rsidP="008A0C3C"/>
    <w:p w14:paraId="672F32F2" w14:textId="77777777" w:rsidR="008423E4" w:rsidRDefault="008423E4" w:rsidP="008A0C3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70B42" w14:paraId="0EB8F539" w14:textId="77777777" w:rsidTr="00345119">
        <w:tc>
          <w:tcPr>
            <w:tcW w:w="9576" w:type="dxa"/>
          </w:tcPr>
          <w:p w14:paraId="18C25970" w14:textId="77777777" w:rsidR="008423E4" w:rsidRPr="00A8133F" w:rsidRDefault="00677703" w:rsidP="008A0C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EDEA43" w14:textId="77777777" w:rsidR="008423E4" w:rsidRDefault="008423E4" w:rsidP="008A0C3C"/>
          <w:p w14:paraId="2C40FE9B" w14:textId="42FD5FE8" w:rsidR="008423E4" w:rsidRDefault="00677703" w:rsidP="008A0C3C">
            <w:pPr>
              <w:pStyle w:val="Header"/>
              <w:jc w:val="both"/>
            </w:pPr>
            <w:r>
              <w:t>The five-year survival rate for ovarian cancer is less than 50 percent</w:t>
            </w:r>
            <w:r w:rsidR="00E30207">
              <w:t xml:space="preserve">. </w:t>
            </w:r>
            <w:r>
              <w:t>E</w:t>
            </w:r>
            <w:r w:rsidR="00E30207">
              <w:t xml:space="preserve">arly detection is </w:t>
            </w:r>
            <w:r>
              <w:t>key in ensuring that women with</w:t>
            </w:r>
            <w:r w:rsidR="00E30207">
              <w:t xml:space="preserve"> ovarian cancer</w:t>
            </w:r>
            <w:r>
              <w:t xml:space="preserve"> have the best odds at beating the </w:t>
            </w:r>
            <w:r w:rsidR="00990160">
              <w:t>disease</w:t>
            </w:r>
            <w:r w:rsidR="00E30207">
              <w:t xml:space="preserve">. </w:t>
            </w:r>
            <w:r>
              <w:t>H.B. 428 seeks to ensure women have access to all necessary tests for early detection</w:t>
            </w:r>
            <w:r w:rsidR="00E30207">
              <w:t xml:space="preserve"> by </w:t>
            </w:r>
            <w:r>
              <w:t xml:space="preserve">requiring an annual </w:t>
            </w:r>
            <w:r w:rsidR="00E30207">
              <w:t xml:space="preserve">well woman exam to include any screening approved by the FDA for </w:t>
            </w:r>
            <w:r>
              <w:t xml:space="preserve">the </w:t>
            </w:r>
            <w:r w:rsidR="00E30207">
              <w:t>detection of ovarian cancer.</w:t>
            </w:r>
          </w:p>
          <w:p w14:paraId="54745A4C" w14:textId="77777777" w:rsidR="008423E4" w:rsidRPr="00E26B13" w:rsidRDefault="008423E4" w:rsidP="008A0C3C">
            <w:pPr>
              <w:rPr>
                <w:b/>
              </w:rPr>
            </w:pPr>
          </w:p>
        </w:tc>
      </w:tr>
      <w:tr w:rsidR="00C70B42" w14:paraId="08591624" w14:textId="77777777" w:rsidTr="00345119">
        <w:tc>
          <w:tcPr>
            <w:tcW w:w="9576" w:type="dxa"/>
          </w:tcPr>
          <w:p w14:paraId="68A4367D" w14:textId="77777777" w:rsidR="0017725B" w:rsidRDefault="00677703" w:rsidP="008A0C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14:paraId="7ECB4EBF" w14:textId="77777777" w:rsidR="0017725B" w:rsidRDefault="0017725B" w:rsidP="008A0C3C">
            <w:pPr>
              <w:rPr>
                <w:b/>
                <w:u w:val="single"/>
              </w:rPr>
            </w:pPr>
          </w:p>
          <w:p w14:paraId="5898E075" w14:textId="77777777" w:rsidR="00C678EF" w:rsidRPr="00C678EF" w:rsidRDefault="00677703" w:rsidP="008A0C3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</w:t>
            </w:r>
            <w:r>
              <w:t>on, parole, or mandatory supervision.</w:t>
            </w:r>
          </w:p>
          <w:p w14:paraId="7BE7D812" w14:textId="77777777" w:rsidR="0017725B" w:rsidRPr="0017725B" w:rsidRDefault="0017725B" w:rsidP="008A0C3C">
            <w:pPr>
              <w:rPr>
                <w:b/>
                <w:u w:val="single"/>
              </w:rPr>
            </w:pPr>
          </w:p>
        </w:tc>
      </w:tr>
      <w:tr w:rsidR="00C70B42" w14:paraId="18962FA2" w14:textId="77777777" w:rsidTr="00345119">
        <w:tc>
          <w:tcPr>
            <w:tcW w:w="9576" w:type="dxa"/>
          </w:tcPr>
          <w:p w14:paraId="5CB31042" w14:textId="77777777" w:rsidR="008423E4" w:rsidRPr="00A8133F" w:rsidRDefault="00677703" w:rsidP="008A0C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83A21F" w14:textId="77777777" w:rsidR="008423E4" w:rsidRDefault="008423E4" w:rsidP="008A0C3C"/>
          <w:p w14:paraId="40EF598D" w14:textId="77777777" w:rsidR="00C678EF" w:rsidRDefault="00677703" w:rsidP="008A0C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94B4B58" w14:textId="77777777" w:rsidR="008423E4" w:rsidRPr="00E21FDC" w:rsidRDefault="008423E4" w:rsidP="008A0C3C">
            <w:pPr>
              <w:rPr>
                <w:b/>
              </w:rPr>
            </w:pPr>
          </w:p>
        </w:tc>
      </w:tr>
      <w:tr w:rsidR="00C70B42" w14:paraId="036F9015" w14:textId="77777777" w:rsidTr="00345119">
        <w:tc>
          <w:tcPr>
            <w:tcW w:w="9576" w:type="dxa"/>
          </w:tcPr>
          <w:p w14:paraId="54AE2A53" w14:textId="77777777" w:rsidR="008423E4" w:rsidRPr="00A8133F" w:rsidRDefault="00677703" w:rsidP="008A0C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89A8F24" w14:textId="77777777" w:rsidR="008423E4" w:rsidRDefault="008423E4" w:rsidP="008A0C3C"/>
          <w:p w14:paraId="1C721B84" w14:textId="5D4AB4C8" w:rsidR="008423E4" w:rsidRDefault="00677703" w:rsidP="008A0C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428 amends the Insurance Code to </w:t>
            </w:r>
            <w:r w:rsidR="002A6855">
              <w:t xml:space="preserve">include </w:t>
            </w:r>
            <w:r w:rsidR="00E72EC8">
              <w:t xml:space="preserve">among </w:t>
            </w:r>
            <w:r>
              <w:t xml:space="preserve">the </w:t>
            </w:r>
            <w:r w:rsidR="00A57873">
              <w:t xml:space="preserve">tests and screenings that an applicable health benefit plan is required to include in its </w:t>
            </w:r>
            <w:r w:rsidR="00C7207E">
              <w:t>coverage of an</w:t>
            </w:r>
            <w:r w:rsidR="00E72EC8">
              <w:t xml:space="preserve"> annual </w:t>
            </w:r>
            <w:r w:rsidR="00E72EC8" w:rsidRPr="00C678EF">
              <w:t>diagnostic examination for the early detection of ovarian cancer and cervical cancer</w:t>
            </w:r>
            <w:r w:rsidR="00E72EC8">
              <w:t xml:space="preserve"> </w:t>
            </w:r>
            <w:r>
              <w:t>any</w:t>
            </w:r>
            <w:r>
              <w:t xml:space="preserve"> test or screening approved by the </w:t>
            </w:r>
            <w:r w:rsidR="00990160">
              <w:t xml:space="preserve">FDA </w:t>
            </w:r>
            <w:r>
              <w:t xml:space="preserve">for the detection of ovarian cancer. </w:t>
            </w:r>
            <w:r w:rsidR="00826FF7">
              <w:t>The bill applies only to a health benefit plan delivered, issued for delivery, or renewed on or after January 1, 2022.</w:t>
            </w:r>
          </w:p>
          <w:p w14:paraId="60965CB6" w14:textId="77777777" w:rsidR="008423E4" w:rsidRPr="00835628" w:rsidRDefault="008423E4" w:rsidP="008A0C3C">
            <w:pPr>
              <w:rPr>
                <w:b/>
              </w:rPr>
            </w:pPr>
          </w:p>
        </w:tc>
      </w:tr>
      <w:tr w:rsidR="00C70B42" w14:paraId="59E6D2AD" w14:textId="77777777" w:rsidTr="00345119">
        <w:tc>
          <w:tcPr>
            <w:tcW w:w="9576" w:type="dxa"/>
          </w:tcPr>
          <w:p w14:paraId="69F72090" w14:textId="77777777" w:rsidR="008423E4" w:rsidRPr="00A8133F" w:rsidRDefault="00677703" w:rsidP="008A0C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8A91139" w14:textId="77777777" w:rsidR="008423E4" w:rsidRDefault="008423E4" w:rsidP="008A0C3C"/>
          <w:p w14:paraId="19069A8A" w14:textId="77777777" w:rsidR="008423E4" w:rsidRPr="003624F2" w:rsidRDefault="00677703" w:rsidP="008A0C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D636A03" w14:textId="77777777" w:rsidR="008423E4" w:rsidRPr="00233FDB" w:rsidRDefault="008423E4" w:rsidP="008A0C3C">
            <w:pPr>
              <w:rPr>
                <w:b/>
              </w:rPr>
            </w:pPr>
          </w:p>
        </w:tc>
      </w:tr>
    </w:tbl>
    <w:p w14:paraId="072D0BAC" w14:textId="77777777" w:rsidR="008423E4" w:rsidRPr="00BE0E75" w:rsidRDefault="008423E4" w:rsidP="008A0C3C">
      <w:pPr>
        <w:jc w:val="both"/>
        <w:rPr>
          <w:rFonts w:ascii="Arial" w:hAnsi="Arial"/>
          <w:sz w:val="16"/>
          <w:szCs w:val="16"/>
        </w:rPr>
      </w:pPr>
    </w:p>
    <w:p w14:paraId="66256A46" w14:textId="77777777" w:rsidR="004108C3" w:rsidRPr="008423E4" w:rsidRDefault="004108C3" w:rsidP="008A0C3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6531F" w14:textId="77777777" w:rsidR="00000000" w:rsidRDefault="00677703">
      <w:r>
        <w:separator/>
      </w:r>
    </w:p>
  </w:endnote>
  <w:endnote w:type="continuationSeparator" w:id="0">
    <w:p w14:paraId="5D3CAE91" w14:textId="77777777" w:rsidR="00000000" w:rsidRDefault="0067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A23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0B42" w14:paraId="3411645B" w14:textId="77777777" w:rsidTr="009C1E9A">
      <w:trPr>
        <w:cantSplit/>
      </w:trPr>
      <w:tc>
        <w:tcPr>
          <w:tcW w:w="0" w:type="pct"/>
        </w:tcPr>
        <w:p w14:paraId="123853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E4E9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E4142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E581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8A885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0B42" w14:paraId="223D3E6B" w14:textId="77777777" w:rsidTr="009C1E9A">
      <w:trPr>
        <w:cantSplit/>
      </w:trPr>
      <w:tc>
        <w:tcPr>
          <w:tcW w:w="0" w:type="pct"/>
        </w:tcPr>
        <w:p w14:paraId="1A43BE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F198EA" w14:textId="21B51509" w:rsidR="00EC379B" w:rsidRPr="009C1E9A" w:rsidRDefault="006777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17927</w:t>
          </w:r>
        </w:p>
      </w:tc>
      <w:tc>
        <w:tcPr>
          <w:tcW w:w="2453" w:type="pct"/>
        </w:tcPr>
        <w:p w14:paraId="5684083F" w14:textId="2C4B9D74" w:rsidR="00EC379B" w:rsidRDefault="006777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04AE4">
            <w:t>21.91.813</w:t>
          </w:r>
          <w:r>
            <w:fldChar w:fldCharType="end"/>
          </w:r>
        </w:p>
      </w:tc>
    </w:tr>
    <w:tr w:rsidR="00C70B42" w14:paraId="5401489B" w14:textId="77777777" w:rsidTr="009C1E9A">
      <w:trPr>
        <w:cantSplit/>
      </w:trPr>
      <w:tc>
        <w:tcPr>
          <w:tcW w:w="0" w:type="pct"/>
        </w:tcPr>
        <w:p w14:paraId="2290471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0339D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ACF68D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1F6CC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0B42" w14:paraId="1A9AA3D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04B3481" w14:textId="102A7538" w:rsidR="00EC379B" w:rsidRDefault="006777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A0C3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2A1C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8D23B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A79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7A1A" w14:textId="77777777" w:rsidR="00000000" w:rsidRDefault="00677703">
      <w:r>
        <w:separator/>
      </w:r>
    </w:p>
  </w:footnote>
  <w:footnote w:type="continuationSeparator" w:id="0">
    <w:p w14:paraId="56224E89" w14:textId="77777777" w:rsidR="00000000" w:rsidRDefault="0067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7A18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169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4D9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B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5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676"/>
    <w:rsid w:val="00076D7D"/>
    <w:rsid w:val="00080D95"/>
    <w:rsid w:val="000815D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AE4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F24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890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8A5"/>
    <w:rsid w:val="002A17C0"/>
    <w:rsid w:val="002A48DF"/>
    <w:rsid w:val="002A5A84"/>
    <w:rsid w:val="002A6855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A08"/>
    <w:rsid w:val="002E21B8"/>
    <w:rsid w:val="002E66C3"/>
    <w:rsid w:val="002E7DF9"/>
    <w:rsid w:val="002F097B"/>
    <w:rsid w:val="002F3111"/>
    <w:rsid w:val="002F4AEC"/>
    <w:rsid w:val="002F7027"/>
    <w:rsid w:val="002F795D"/>
    <w:rsid w:val="00300823"/>
    <w:rsid w:val="00300D7F"/>
    <w:rsid w:val="00301638"/>
    <w:rsid w:val="00302AC4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07A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C79E4"/>
    <w:rsid w:val="004D1AC9"/>
    <w:rsid w:val="004D1B43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CB7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8CE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3B7"/>
    <w:rsid w:val="005F20FD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EAA"/>
    <w:rsid w:val="006272DD"/>
    <w:rsid w:val="00630963"/>
    <w:rsid w:val="00631897"/>
    <w:rsid w:val="00632928"/>
    <w:rsid w:val="006330DA"/>
    <w:rsid w:val="00633262"/>
    <w:rsid w:val="00633460"/>
    <w:rsid w:val="00634C98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703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87B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41E"/>
    <w:rsid w:val="007260C1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B38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FF7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206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019"/>
    <w:rsid w:val="008861EE"/>
    <w:rsid w:val="00890B59"/>
    <w:rsid w:val="008930D7"/>
    <w:rsid w:val="008947A7"/>
    <w:rsid w:val="008A04FA"/>
    <w:rsid w:val="008A0C3C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EB5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ACC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42D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16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00FF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873"/>
    <w:rsid w:val="00A60177"/>
    <w:rsid w:val="00A61C27"/>
    <w:rsid w:val="00A6344D"/>
    <w:rsid w:val="00A644B8"/>
    <w:rsid w:val="00A67455"/>
    <w:rsid w:val="00A70E35"/>
    <w:rsid w:val="00A720DC"/>
    <w:rsid w:val="00A803CF"/>
    <w:rsid w:val="00A8133F"/>
    <w:rsid w:val="00A82CB4"/>
    <w:rsid w:val="00A837A8"/>
    <w:rsid w:val="00A83C36"/>
    <w:rsid w:val="00A920A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2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6C2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991"/>
    <w:rsid w:val="00C57933"/>
    <w:rsid w:val="00C60206"/>
    <w:rsid w:val="00C615D4"/>
    <w:rsid w:val="00C61B5D"/>
    <w:rsid w:val="00C61C0E"/>
    <w:rsid w:val="00C61C64"/>
    <w:rsid w:val="00C61CDA"/>
    <w:rsid w:val="00C678EF"/>
    <w:rsid w:val="00C70B42"/>
    <w:rsid w:val="00C7207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367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3BB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3B9"/>
    <w:rsid w:val="00D03821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5F6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3A2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AC7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207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C1A"/>
    <w:rsid w:val="00E667F3"/>
    <w:rsid w:val="00E67794"/>
    <w:rsid w:val="00E70CC6"/>
    <w:rsid w:val="00E71254"/>
    <w:rsid w:val="00E72EC8"/>
    <w:rsid w:val="00E73CCD"/>
    <w:rsid w:val="00E75D58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18E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040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694"/>
    <w:rsid w:val="00F50130"/>
    <w:rsid w:val="00F52402"/>
    <w:rsid w:val="00F5605D"/>
    <w:rsid w:val="00F6514B"/>
    <w:rsid w:val="00F6587F"/>
    <w:rsid w:val="00F67981"/>
    <w:rsid w:val="00F706CA"/>
    <w:rsid w:val="00F70CBB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7EBBB0-DB7E-4192-9981-542A8A0B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6F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6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F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6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6FF7"/>
    <w:rPr>
      <w:b/>
      <w:bCs/>
    </w:rPr>
  </w:style>
  <w:style w:type="paragraph" w:styleId="Revision">
    <w:name w:val="Revision"/>
    <w:hidden/>
    <w:uiPriority w:val="99"/>
    <w:semiHidden/>
    <w:rsid w:val="00826FF7"/>
    <w:rPr>
      <w:sz w:val="24"/>
      <w:szCs w:val="24"/>
    </w:rPr>
  </w:style>
  <w:style w:type="character" w:styleId="Hyperlink">
    <w:name w:val="Hyperlink"/>
    <w:basedOn w:val="DefaultParagraphFont"/>
    <w:unhideWhenUsed/>
    <w:rsid w:val="00D033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67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1227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HB00428 (Committee Report (Unamended))</vt:lpstr>
    </vt:vector>
  </TitlesOfParts>
  <Company>State of Texas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17927</dc:subject>
  <dc:creator>State of Texas</dc:creator>
  <dc:description>HB 428 by King, Ken-(H)Insurance</dc:description>
  <cp:lastModifiedBy>Stacey Nicchio</cp:lastModifiedBy>
  <cp:revision>2</cp:revision>
  <cp:lastPrinted>2003-11-26T17:21:00Z</cp:lastPrinted>
  <dcterms:created xsi:type="dcterms:W3CDTF">2021-04-07T21:29:00Z</dcterms:created>
  <dcterms:modified xsi:type="dcterms:W3CDTF">2021-04-07T21:29:00Z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21.91.813</vt:lpwstr>
  </property>
</Properties>
</file>