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E53F0" w14:paraId="4486227F" w14:textId="77777777" w:rsidTr="00345119">
        <w:tc>
          <w:tcPr>
            <w:tcW w:w="9576" w:type="dxa"/>
            <w:noWrap/>
          </w:tcPr>
          <w:p w14:paraId="5D27376C" w14:textId="77777777" w:rsidR="008423E4" w:rsidRPr="0022177D" w:rsidRDefault="00433DFE" w:rsidP="00370F2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8E62A11" w14:textId="77777777" w:rsidR="008423E4" w:rsidRPr="0022177D" w:rsidRDefault="008423E4" w:rsidP="00370F2B">
      <w:pPr>
        <w:jc w:val="center"/>
      </w:pPr>
    </w:p>
    <w:p w14:paraId="60E8B666" w14:textId="77777777" w:rsidR="008423E4" w:rsidRPr="00B31F0E" w:rsidRDefault="008423E4" w:rsidP="00370F2B"/>
    <w:p w14:paraId="5AAA5A4B" w14:textId="77777777" w:rsidR="008423E4" w:rsidRPr="00742794" w:rsidRDefault="008423E4" w:rsidP="00370F2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E53F0" w14:paraId="2283CA9D" w14:textId="77777777" w:rsidTr="00345119">
        <w:tc>
          <w:tcPr>
            <w:tcW w:w="9576" w:type="dxa"/>
          </w:tcPr>
          <w:p w14:paraId="5456D705" w14:textId="28062822" w:rsidR="008423E4" w:rsidRPr="00861995" w:rsidRDefault="00433DFE" w:rsidP="00370F2B">
            <w:pPr>
              <w:jc w:val="right"/>
            </w:pPr>
            <w:r>
              <w:t>C.S.H.B. 442</w:t>
            </w:r>
          </w:p>
        </w:tc>
      </w:tr>
      <w:tr w:rsidR="00DE53F0" w14:paraId="738C9EBE" w14:textId="77777777" w:rsidTr="00345119">
        <w:tc>
          <w:tcPr>
            <w:tcW w:w="9576" w:type="dxa"/>
          </w:tcPr>
          <w:p w14:paraId="35009CD0" w14:textId="560F3ABF" w:rsidR="008423E4" w:rsidRPr="00861995" w:rsidRDefault="00433DFE" w:rsidP="00B9561B">
            <w:pPr>
              <w:jc w:val="right"/>
            </w:pPr>
            <w:r>
              <w:t xml:space="preserve">By: </w:t>
            </w:r>
            <w:r w:rsidR="00B9561B">
              <w:t>Israel</w:t>
            </w:r>
          </w:p>
        </w:tc>
      </w:tr>
      <w:tr w:rsidR="00DE53F0" w14:paraId="0AA0E30C" w14:textId="77777777" w:rsidTr="00345119">
        <w:tc>
          <w:tcPr>
            <w:tcW w:w="9576" w:type="dxa"/>
          </w:tcPr>
          <w:p w14:paraId="74B2CE4A" w14:textId="4899DF33" w:rsidR="008423E4" w:rsidRPr="00861995" w:rsidRDefault="00433DFE" w:rsidP="00370F2B">
            <w:pPr>
              <w:jc w:val="right"/>
            </w:pPr>
            <w:r>
              <w:t>Transportation</w:t>
            </w:r>
          </w:p>
        </w:tc>
      </w:tr>
      <w:tr w:rsidR="00DE53F0" w14:paraId="15C963AC" w14:textId="77777777" w:rsidTr="00345119">
        <w:tc>
          <w:tcPr>
            <w:tcW w:w="9576" w:type="dxa"/>
          </w:tcPr>
          <w:p w14:paraId="59330811" w14:textId="42B50791" w:rsidR="008423E4" w:rsidRDefault="00433DFE" w:rsidP="00370F2B">
            <w:pPr>
              <w:jc w:val="right"/>
            </w:pPr>
            <w:r>
              <w:t>Committee Report (Substituted)</w:t>
            </w:r>
          </w:p>
        </w:tc>
      </w:tr>
    </w:tbl>
    <w:p w14:paraId="6A017BBF" w14:textId="77777777" w:rsidR="008423E4" w:rsidRDefault="008423E4" w:rsidP="00370F2B">
      <w:pPr>
        <w:tabs>
          <w:tab w:val="right" w:pos="9360"/>
        </w:tabs>
      </w:pPr>
    </w:p>
    <w:p w14:paraId="55F54C6A" w14:textId="77777777" w:rsidR="008423E4" w:rsidRDefault="008423E4" w:rsidP="00370F2B"/>
    <w:p w14:paraId="3E816C47" w14:textId="77777777" w:rsidR="008423E4" w:rsidRDefault="008423E4" w:rsidP="00370F2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E53F0" w14:paraId="17BBA084" w14:textId="77777777" w:rsidTr="00502195">
        <w:tc>
          <w:tcPr>
            <w:tcW w:w="9360" w:type="dxa"/>
          </w:tcPr>
          <w:p w14:paraId="0623BD9B" w14:textId="77777777" w:rsidR="008423E4" w:rsidRPr="00A8133F" w:rsidRDefault="00433DFE" w:rsidP="00370F2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42DA6AC" w14:textId="77777777" w:rsidR="008423E4" w:rsidRDefault="008423E4" w:rsidP="00370F2B"/>
          <w:p w14:paraId="4E762D63" w14:textId="54E60F6C" w:rsidR="00E1774B" w:rsidRDefault="00433DFE" w:rsidP="00370F2B">
            <w:pPr>
              <w:pStyle w:val="Header"/>
              <w:jc w:val="both"/>
            </w:pPr>
            <w:r>
              <w:t>It has been</w:t>
            </w:r>
            <w:r w:rsidR="0086242C">
              <w:t xml:space="preserve"> suggest</w:t>
            </w:r>
            <w:r>
              <w:t>ed</w:t>
            </w:r>
            <w:r w:rsidR="0086242C">
              <w:t xml:space="preserve"> that lowering the prima facie speed limit in residential neighborhoods will ensure motor vehicles </w:t>
            </w:r>
            <w:r w:rsidR="00D51D74">
              <w:t xml:space="preserve">are </w:t>
            </w:r>
            <w:r w:rsidR="0086242C">
              <w:t>drive</w:t>
            </w:r>
            <w:r w:rsidR="00D51D74">
              <w:t>n</w:t>
            </w:r>
            <w:r w:rsidR="0086242C">
              <w:t xml:space="preserve"> at more reasonable speeds in the presence of pedestrians and children at play. Studies </w:t>
            </w:r>
            <w:r w:rsidR="00BB1898">
              <w:t xml:space="preserve">indicate </w:t>
            </w:r>
            <w:r w:rsidR="0086242C">
              <w:t>that children under 14 years of age are uniquely at risk of pedestrian injury due to a lack of developed motor skills, cognition, and perceptual judgment.</w:t>
            </w:r>
            <w:r w:rsidR="00BB1898">
              <w:rPr>
                <w:color w:val="000000"/>
              </w:rPr>
              <w:t xml:space="preserve"> </w:t>
            </w:r>
            <w:r w:rsidR="00B96A18">
              <w:rPr>
                <w:color w:val="000000"/>
              </w:rPr>
              <w:t>Furthermore,</w:t>
            </w:r>
            <w:r w:rsidR="00BB1898">
              <w:rPr>
                <w:color w:val="000000"/>
              </w:rPr>
              <w:t xml:space="preserve"> reports indicate that even a speed limit reduction of five miles per hour may significantly raise a pedestrian's odds of survival in an accident.</w:t>
            </w:r>
            <w:r w:rsidR="0086242C">
              <w:t xml:space="preserve"> </w:t>
            </w:r>
            <w:r w:rsidR="00BB1898">
              <w:t>However, in</w:t>
            </w:r>
            <w:r w:rsidR="0086242C">
              <w:t xml:space="preserve"> Texas</w:t>
            </w:r>
            <w:r w:rsidR="00BB1898">
              <w:t>,</w:t>
            </w:r>
            <w:r w:rsidR="0086242C">
              <w:t xml:space="preserve"> cities may only lower individual street speed limits after conducting extensive traffic studies, fulfilling reporting requirements, and installing speed limit signs on each street being modified</w:t>
            </w:r>
            <w:r w:rsidR="00B96A18">
              <w:t>, which all come</w:t>
            </w:r>
            <w:r w:rsidR="0086242C">
              <w:t xml:space="preserve"> at </w:t>
            </w:r>
            <w:r w:rsidR="00BB1898">
              <w:t xml:space="preserve">a </w:t>
            </w:r>
            <w:r w:rsidR="0086242C">
              <w:t xml:space="preserve">cost to local taxpayers. </w:t>
            </w:r>
            <w:r w:rsidR="000D3FF9">
              <w:t xml:space="preserve">C.S.H.B. 442 seeks to address this issue by revising the applicability of certain study, </w:t>
            </w:r>
            <w:r w:rsidR="000D3FF9" w:rsidRPr="00B8121E">
              <w:t>report</w:t>
            </w:r>
            <w:r w:rsidR="000D3FF9">
              <w:t>, and signage</w:t>
            </w:r>
            <w:r w:rsidR="000D3FF9" w:rsidRPr="00B8121E">
              <w:t xml:space="preserve"> requirements</w:t>
            </w:r>
            <w:r w:rsidR="000D3FF9">
              <w:t xml:space="preserve"> for lowering a speed limit</w:t>
            </w:r>
            <w:r w:rsidR="000D3FF9" w:rsidRPr="00B8121E">
              <w:t>.</w:t>
            </w:r>
          </w:p>
          <w:p w14:paraId="25390683" w14:textId="445365D3" w:rsidR="008423E4" w:rsidRPr="00E26B13" w:rsidRDefault="008423E4" w:rsidP="00370F2B">
            <w:pPr>
              <w:rPr>
                <w:b/>
              </w:rPr>
            </w:pPr>
          </w:p>
        </w:tc>
      </w:tr>
      <w:tr w:rsidR="00DE53F0" w14:paraId="15BF7DFA" w14:textId="77777777" w:rsidTr="00502195">
        <w:tc>
          <w:tcPr>
            <w:tcW w:w="9360" w:type="dxa"/>
          </w:tcPr>
          <w:p w14:paraId="1409A207" w14:textId="77777777" w:rsidR="0017725B" w:rsidRDefault="00433DFE" w:rsidP="00370F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0999140" w14:textId="77777777" w:rsidR="0017725B" w:rsidRDefault="0017725B" w:rsidP="00370F2B">
            <w:pPr>
              <w:rPr>
                <w:b/>
                <w:u w:val="single"/>
              </w:rPr>
            </w:pPr>
          </w:p>
          <w:p w14:paraId="2E66329F" w14:textId="77777777" w:rsidR="001B5D21" w:rsidRPr="001B5D21" w:rsidRDefault="00433DFE" w:rsidP="00370F2B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</w:t>
            </w:r>
            <w:r>
              <w:t>change the eligibility of a person for community supervision, parole, or mandatory supervision.</w:t>
            </w:r>
          </w:p>
          <w:p w14:paraId="21B0C698" w14:textId="77777777" w:rsidR="0017725B" w:rsidRPr="0017725B" w:rsidRDefault="0017725B" w:rsidP="00370F2B">
            <w:pPr>
              <w:rPr>
                <w:b/>
                <w:u w:val="single"/>
              </w:rPr>
            </w:pPr>
          </w:p>
        </w:tc>
      </w:tr>
      <w:tr w:rsidR="00DE53F0" w14:paraId="2B273D1D" w14:textId="77777777" w:rsidTr="00502195">
        <w:tc>
          <w:tcPr>
            <w:tcW w:w="9360" w:type="dxa"/>
          </w:tcPr>
          <w:p w14:paraId="6E50A19B" w14:textId="77777777" w:rsidR="008423E4" w:rsidRPr="00A8133F" w:rsidRDefault="00433DFE" w:rsidP="00370F2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654A395" w14:textId="77777777" w:rsidR="008423E4" w:rsidRDefault="008423E4" w:rsidP="00370F2B"/>
          <w:p w14:paraId="181450BD" w14:textId="77777777" w:rsidR="001B5D21" w:rsidRDefault="00433DFE" w:rsidP="00370F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14:paraId="5E6A32AF" w14:textId="77777777" w:rsidR="008423E4" w:rsidRPr="00E21FDC" w:rsidRDefault="008423E4" w:rsidP="00370F2B">
            <w:pPr>
              <w:rPr>
                <w:b/>
              </w:rPr>
            </w:pPr>
          </w:p>
        </w:tc>
      </w:tr>
      <w:tr w:rsidR="00DE53F0" w14:paraId="283C9C83" w14:textId="77777777" w:rsidTr="00502195">
        <w:tc>
          <w:tcPr>
            <w:tcW w:w="9360" w:type="dxa"/>
          </w:tcPr>
          <w:p w14:paraId="1B605DB3" w14:textId="77777777" w:rsidR="008423E4" w:rsidRPr="00A8133F" w:rsidRDefault="00433DFE" w:rsidP="00370F2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AF75F89" w14:textId="77777777" w:rsidR="008423E4" w:rsidRDefault="008423E4" w:rsidP="00370F2B"/>
          <w:p w14:paraId="3AEED923" w14:textId="2E248089" w:rsidR="00F473E9" w:rsidRDefault="00433DFE" w:rsidP="00370F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442</w:t>
            </w:r>
            <w:r w:rsidR="001B5D21">
              <w:t xml:space="preserve"> </w:t>
            </w:r>
            <w:r w:rsidR="00543CB4">
              <w:t xml:space="preserve">amends the Transportation Code to </w:t>
            </w:r>
            <w:r>
              <w:t xml:space="preserve">make the following changes </w:t>
            </w:r>
            <w:r w:rsidR="00743AF3">
              <w:t>regarding</w:t>
            </w:r>
            <w:r>
              <w:t xml:space="preserve"> a municipality's authority to declare a lower speed limit </w:t>
            </w:r>
            <w:r w:rsidR="009C1453">
              <w:t xml:space="preserve">for </w:t>
            </w:r>
            <w:r w:rsidR="00364671">
              <w:t xml:space="preserve">certain </w:t>
            </w:r>
            <w:r w:rsidR="008748F5">
              <w:t>t</w:t>
            </w:r>
            <w:r w:rsidR="009C1453">
              <w:t xml:space="preserve">wo-lane, undivided </w:t>
            </w:r>
            <w:r w:rsidR="008748F5">
              <w:t>highway</w:t>
            </w:r>
            <w:r w:rsidR="00364671">
              <w:t>s</w:t>
            </w:r>
            <w:r w:rsidR="008748F5">
              <w:t xml:space="preserve"> or </w:t>
            </w:r>
            <w:r w:rsidR="008748F5" w:rsidRPr="008748F5">
              <w:t>part</w:t>
            </w:r>
            <w:r w:rsidR="00364671">
              <w:t>s</w:t>
            </w:r>
            <w:r w:rsidR="008748F5" w:rsidRPr="008748F5">
              <w:t xml:space="preserve"> of a highway </w:t>
            </w:r>
            <w:r w:rsidR="000E0B63">
              <w:t>if the prima facie speed limit is determined to be unreasonable or unsafe</w:t>
            </w:r>
            <w:r>
              <w:t>:</w:t>
            </w:r>
          </w:p>
          <w:p w14:paraId="18AC0428" w14:textId="458249D2" w:rsidR="00F473E9" w:rsidRDefault="00433DFE" w:rsidP="00370F2B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exempts </w:t>
            </w:r>
            <w:r w:rsidR="00075604">
              <w:t>the</w:t>
            </w:r>
            <w:r>
              <w:t xml:space="preserve"> municipality from the requirement to </w:t>
            </w:r>
            <w:r w:rsidRPr="00690211">
              <w:t xml:space="preserve">perform an engineering or traffic investigation </w:t>
            </w:r>
            <w:r>
              <w:t>if the</w:t>
            </w:r>
            <w:r w:rsidR="00D911E1">
              <w:t xml:space="preserve"> applicable</w:t>
            </w:r>
            <w:r>
              <w:t xml:space="preserve"> street is located in a residence district;</w:t>
            </w:r>
            <w:r w:rsidR="009C7748">
              <w:t xml:space="preserve"> and</w:t>
            </w:r>
          </w:p>
          <w:p w14:paraId="323F3795" w14:textId="1B6E9404" w:rsidR="00DD5CE9" w:rsidRDefault="00433DFE" w:rsidP="00370F2B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excludes </w:t>
            </w:r>
            <w:r w:rsidR="00E178AB">
              <w:t>such a speed limit alteration from the</w:t>
            </w:r>
            <w:r>
              <w:t xml:space="preserve"> applicability of the</w:t>
            </w:r>
            <w:r w:rsidR="00E178AB">
              <w:t xml:space="preserve"> following provisions</w:t>
            </w:r>
            <w:r>
              <w:t>:</w:t>
            </w:r>
          </w:p>
          <w:p w14:paraId="16F79E22" w14:textId="77777777" w:rsidR="00DD5CE9" w:rsidRDefault="00433DFE" w:rsidP="00370F2B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a provision specifying that an altered speed limit is effective when the municipality's governing body erects signs</w:t>
            </w:r>
            <w:r>
              <w:t xml:space="preserve"> giving notice of the new limit and at all times or at other times as determined; and</w:t>
            </w:r>
          </w:p>
          <w:p w14:paraId="5F18FDDC" w14:textId="016E5DAF" w:rsidR="009C36CD" w:rsidRPr="009C36CD" w:rsidRDefault="00433DFE" w:rsidP="00370F2B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a provision requiring the annual publication of a report regarding citations and accidents on a highway or part of a highway with a lowered speed limit and the submission</w:t>
            </w:r>
            <w:r>
              <w:t xml:space="preserve"> of that report to the </w:t>
            </w:r>
            <w:r w:rsidR="00E178AB">
              <w:t>Department of Public Safety</w:t>
            </w:r>
            <w:r w:rsidR="009F0D9A">
              <w:t xml:space="preserve"> (DPS)</w:t>
            </w:r>
            <w:r>
              <w:t xml:space="preserve">. </w:t>
            </w:r>
            <w:r w:rsidR="00075604">
              <w:t xml:space="preserve"> </w:t>
            </w:r>
          </w:p>
          <w:p w14:paraId="5CCFBAC2" w14:textId="77777777" w:rsidR="008423E4" w:rsidRPr="00835628" w:rsidRDefault="008423E4" w:rsidP="00370F2B">
            <w:pPr>
              <w:rPr>
                <w:b/>
              </w:rPr>
            </w:pPr>
          </w:p>
        </w:tc>
      </w:tr>
      <w:tr w:rsidR="00DE53F0" w14:paraId="6F29CC5D" w14:textId="77777777" w:rsidTr="00502195">
        <w:tc>
          <w:tcPr>
            <w:tcW w:w="9360" w:type="dxa"/>
          </w:tcPr>
          <w:p w14:paraId="384D26FB" w14:textId="77777777" w:rsidR="008423E4" w:rsidRPr="00A8133F" w:rsidRDefault="00433DFE" w:rsidP="00370F2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2DD396A" w14:textId="77777777" w:rsidR="008423E4" w:rsidRDefault="008423E4" w:rsidP="00370F2B"/>
          <w:p w14:paraId="7BF03CE5" w14:textId="154B4423" w:rsidR="008423E4" w:rsidRDefault="00433DFE" w:rsidP="00370F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A5D0F89" w14:textId="77777777" w:rsidR="008423E4" w:rsidRPr="00233FDB" w:rsidRDefault="008423E4" w:rsidP="00370F2B">
            <w:pPr>
              <w:rPr>
                <w:b/>
              </w:rPr>
            </w:pPr>
          </w:p>
        </w:tc>
      </w:tr>
      <w:tr w:rsidR="00DE53F0" w14:paraId="6BCBB5AA" w14:textId="77777777" w:rsidTr="00502195">
        <w:tc>
          <w:tcPr>
            <w:tcW w:w="9360" w:type="dxa"/>
          </w:tcPr>
          <w:p w14:paraId="6EBA2514" w14:textId="77777777" w:rsidR="00B9561B" w:rsidRDefault="00433DFE" w:rsidP="00B9561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55CB1AB0" w14:textId="236181B8" w:rsidR="00502195" w:rsidRPr="00B9561B" w:rsidRDefault="00502195" w:rsidP="00B9561B">
            <w:pPr>
              <w:jc w:val="both"/>
              <w:rPr>
                <w:b/>
                <w:u w:val="single"/>
              </w:rPr>
            </w:pPr>
          </w:p>
        </w:tc>
      </w:tr>
      <w:tr w:rsidR="00DE53F0" w14:paraId="0BA54C6B" w14:textId="77777777" w:rsidTr="00502195">
        <w:tc>
          <w:tcPr>
            <w:tcW w:w="9360" w:type="dxa"/>
          </w:tcPr>
          <w:p w14:paraId="2C041DED" w14:textId="77777777" w:rsidR="00246FEC" w:rsidRDefault="00433DFE" w:rsidP="00246FEC">
            <w:pPr>
              <w:jc w:val="both"/>
            </w:pPr>
            <w:r>
              <w:t xml:space="preserve">While C.S.H.B. 442 may differ from the original in minor or nonsubstantive ways, the following summarizes the </w:t>
            </w:r>
            <w:r>
              <w:t>substantial differences between the introduced and committee substitute versions of the bill.</w:t>
            </w:r>
          </w:p>
          <w:p w14:paraId="34FCD854" w14:textId="77777777" w:rsidR="00246FEC" w:rsidRDefault="00246FEC" w:rsidP="00246FEC">
            <w:pPr>
              <w:jc w:val="both"/>
            </w:pPr>
          </w:p>
          <w:p w14:paraId="6303D013" w14:textId="77777777" w:rsidR="00246FEC" w:rsidRDefault="00433DFE" w:rsidP="00246FEC">
            <w:pPr>
              <w:jc w:val="both"/>
            </w:pPr>
            <w:r>
              <w:t>The substitute does not include the original's provisions establishing a prima facie speed limit of 25 miles per hour for a street other than an alley that meets</w:t>
            </w:r>
            <w:r>
              <w:t xml:space="preserve"> the following criteria:</w:t>
            </w:r>
          </w:p>
          <w:p w14:paraId="083826C0" w14:textId="77777777" w:rsidR="00246FEC" w:rsidRDefault="00433DFE" w:rsidP="00246FE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7E01A4">
              <w:t xml:space="preserve">is located in a residence district in </w:t>
            </w:r>
            <w:r>
              <w:t>the</w:t>
            </w:r>
            <w:r w:rsidRPr="007E01A4">
              <w:t xml:space="preserve"> municipality</w:t>
            </w:r>
            <w:r>
              <w:t xml:space="preserve">; </w:t>
            </w:r>
            <w:r w:rsidRPr="007E01A4">
              <w:t xml:space="preserve">and </w:t>
            </w:r>
          </w:p>
          <w:p w14:paraId="6D335BAE" w14:textId="77777777" w:rsidR="00246FEC" w:rsidRDefault="00433DFE" w:rsidP="00246FE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7E01A4">
              <w:t>is not officially designated or marked as part of the state highway system</w:t>
            </w:r>
            <w:r>
              <w:t xml:space="preserve">. </w:t>
            </w:r>
          </w:p>
          <w:p w14:paraId="66510A6F" w14:textId="77777777" w:rsidR="00246FEC" w:rsidRDefault="00246FEC" w:rsidP="00246FEC">
            <w:pPr>
              <w:jc w:val="both"/>
            </w:pPr>
          </w:p>
          <w:p w14:paraId="4E0A37A3" w14:textId="77777777" w:rsidR="00246FEC" w:rsidRDefault="00433DFE" w:rsidP="00246FEC">
            <w:pPr>
              <w:jc w:val="both"/>
            </w:pPr>
            <w:r>
              <w:t>The substitute includes the following, which were not in the original:</w:t>
            </w:r>
          </w:p>
          <w:p w14:paraId="790556F5" w14:textId="77777777" w:rsidR="00246FEC" w:rsidRDefault="00433DFE" w:rsidP="00246FEC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an exemption for a</w:t>
            </w:r>
            <w:r w:rsidRPr="001E0ECE">
              <w:t xml:space="preserve"> mu</w:t>
            </w:r>
            <w:r w:rsidRPr="001E0ECE">
              <w:t>nicipality from the requirement to perform an engineering or traffic investigation if the applicable street is located in a residence district</w:t>
            </w:r>
            <w:r>
              <w:t>;</w:t>
            </w:r>
          </w:p>
          <w:p w14:paraId="5CE5E0AD" w14:textId="77777777" w:rsidR="00246FEC" w:rsidRDefault="00433DFE" w:rsidP="00246FEC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a provision excluding the speed limit alteration from the applicability of a provision specifying when an altere</w:t>
            </w:r>
            <w:r>
              <w:t>d speed limit is effective; and</w:t>
            </w:r>
          </w:p>
          <w:p w14:paraId="79E9276F" w14:textId="77777777" w:rsidR="00246FEC" w:rsidRDefault="00433DFE" w:rsidP="00246FEC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a provision excluding the speed limit alteration from the applicability of a provision requiring the annual publication</w:t>
            </w:r>
            <w:r>
              <w:t xml:space="preserve"> of a report regarding citations and accidents on a highway or part of a highway with a lowered speed limit and the submission of that report to DPS.</w:t>
            </w:r>
          </w:p>
          <w:p w14:paraId="009ABE52" w14:textId="77777777" w:rsidR="00246FEC" w:rsidRDefault="00246FEC" w:rsidP="00246FEC">
            <w:pPr>
              <w:jc w:val="both"/>
            </w:pPr>
          </w:p>
          <w:p w14:paraId="6CB58B13" w14:textId="4B83FFF8" w:rsidR="00F86158" w:rsidRPr="009C1E9A" w:rsidRDefault="00433DFE" w:rsidP="009308C2">
            <w:pPr>
              <w:jc w:val="both"/>
              <w:rPr>
                <w:b/>
                <w:u w:val="single"/>
              </w:rPr>
            </w:pPr>
            <w:r w:rsidRPr="00307AE7">
              <w:t xml:space="preserve">The original removed </w:t>
            </w:r>
            <w:r>
              <w:t>the statutory requirement that a governing body of a municipality that lowered the s</w:t>
            </w:r>
            <w:r>
              <w:t xml:space="preserve">peed limit on a highway or part of a highway include the number of </w:t>
            </w:r>
            <w:r w:rsidRPr="00307AE7">
              <w:t>warning citation</w:t>
            </w:r>
            <w:r>
              <w:t>s issued by the municipality's peace officers on that highway or part of the highway</w:t>
            </w:r>
            <w:r w:rsidRPr="00307AE7">
              <w:t xml:space="preserve"> </w:t>
            </w:r>
            <w:r>
              <w:t>as part of certain annual reporting requirements, whereas the substitute retains that re</w:t>
            </w:r>
            <w:r>
              <w:t>quirement.</w:t>
            </w:r>
          </w:p>
        </w:tc>
      </w:tr>
      <w:tr w:rsidR="00DE53F0" w14:paraId="597EA085" w14:textId="77777777" w:rsidTr="00502195">
        <w:tc>
          <w:tcPr>
            <w:tcW w:w="9360" w:type="dxa"/>
          </w:tcPr>
          <w:p w14:paraId="7E45DEBB" w14:textId="77777777" w:rsidR="00B9561B" w:rsidRPr="00B9561B" w:rsidRDefault="00B9561B" w:rsidP="00B9561B">
            <w:pPr>
              <w:spacing w:line="480" w:lineRule="auto"/>
              <w:jc w:val="both"/>
            </w:pPr>
          </w:p>
        </w:tc>
      </w:tr>
      <w:tr w:rsidR="00DE53F0" w14:paraId="2383EF70" w14:textId="77777777" w:rsidTr="00502195">
        <w:tc>
          <w:tcPr>
            <w:tcW w:w="9360" w:type="dxa"/>
          </w:tcPr>
          <w:p w14:paraId="26F1C0F3" w14:textId="77777777" w:rsidR="00B9561B" w:rsidRPr="009C1E9A" w:rsidRDefault="00B9561B" w:rsidP="00370F2B">
            <w:pPr>
              <w:rPr>
                <w:b/>
                <w:u w:val="single"/>
              </w:rPr>
            </w:pPr>
          </w:p>
        </w:tc>
      </w:tr>
      <w:tr w:rsidR="00DE53F0" w14:paraId="3E8A2D61" w14:textId="77777777" w:rsidTr="00502195">
        <w:tc>
          <w:tcPr>
            <w:tcW w:w="9360" w:type="dxa"/>
          </w:tcPr>
          <w:p w14:paraId="4F8BBACD" w14:textId="77777777" w:rsidR="00B9561B" w:rsidRPr="009C1E9A" w:rsidRDefault="00B9561B" w:rsidP="00370F2B">
            <w:pPr>
              <w:rPr>
                <w:b/>
                <w:u w:val="single"/>
              </w:rPr>
            </w:pPr>
          </w:p>
        </w:tc>
      </w:tr>
    </w:tbl>
    <w:p w14:paraId="31920492" w14:textId="77777777" w:rsidR="008423E4" w:rsidRPr="00BE0E75" w:rsidRDefault="008423E4" w:rsidP="00370F2B">
      <w:pPr>
        <w:jc w:val="both"/>
        <w:rPr>
          <w:rFonts w:ascii="Arial" w:hAnsi="Arial"/>
          <w:sz w:val="16"/>
          <w:szCs w:val="16"/>
        </w:rPr>
      </w:pPr>
    </w:p>
    <w:p w14:paraId="49C62763" w14:textId="77777777" w:rsidR="004108C3" w:rsidRPr="008423E4" w:rsidRDefault="004108C3" w:rsidP="00370F2B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49843" w14:textId="77777777" w:rsidR="00000000" w:rsidRDefault="00433DFE">
      <w:r>
        <w:separator/>
      </w:r>
    </w:p>
  </w:endnote>
  <w:endnote w:type="continuationSeparator" w:id="0">
    <w:p w14:paraId="40D744EC" w14:textId="77777777" w:rsidR="00000000" w:rsidRDefault="0043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E804A" w14:textId="77777777" w:rsidR="002410FE" w:rsidRDefault="002410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8"/>
      <w:gridCol w:w="4681"/>
    </w:tblGrid>
    <w:tr w:rsidR="00DE53F0" w14:paraId="6685C791" w14:textId="77777777" w:rsidTr="0010401C">
      <w:trPr>
        <w:cantSplit/>
      </w:trPr>
      <w:tc>
        <w:tcPr>
          <w:tcW w:w="3" w:type="pct"/>
        </w:tcPr>
        <w:p w14:paraId="45564A7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68" w:type="pct"/>
        </w:tcPr>
        <w:p w14:paraId="1A74A63B" w14:textId="5CE29052" w:rsidR="00EC379B" w:rsidRPr="009C1E9A" w:rsidRDefault="00433DF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22149</w:t>
          </w:r>
        </w:p>
      </w:tc>
      <w:tc>
        <w:tcPr>
          <w:tcW w:w="2528" w:type="pct"/>
        </w:tcPr>
        <w:p w14:paraId="0819F2D7" w14:textId="122BF910" w:rsidR="00EC379B" w:rsidRDefault="00433DF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410FE">
            <w:t>21.111.1370</w:t>
          </w:r>
          <w:r>
            <w:fldChar w:fldCharType="end"/>
          </w:r>
        </w:p>
      </w:tc>
    </w:tr>
    <w:tr w:rsidR="00DE53F0" w14:paraId="2DAF3C72" w14:textId="77777777" w:rsidTr="0010401C">
      <w:trPr>
        <w:cantSplit/>
      </w:trPr>
      <w:tc>
        <w:tcPr>
          <w:tcW w:w="3" w:type="pct"/>
        </w:tcPr>
        <w:p w14:paraId="3545FEF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468" w:type="pct"/>
        </w:tcPr>
        <w:p w14:paraId="5953E64F" w14:textId="3DD0B491" w:rsidR="00EC379B" w:rsidRPr="009C1E9A" w:rsidRDefault="00433DF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17900</w:t>
          </w:r>
        </w:p>
      </w:tc>
      <w:tc>
        <w:tcPr>
          <w:tcW w:w="2528" w:type="pct"/>
        </w:tcPr>
        <w:p w14:paraId="02B7399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A294E5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E53F0" w14:paraId="12CDEF60" w14:textId="77777777" w:rsidTr="0010401C">
      <w:trPr>
        <w:cantSplit/>
        <w:trHeight w:val="323"/>
      </w:trPr>
      <w:tc>
        <w:tcPr>
          <w:tcW w:w="5000" w:type="pct"/>
          <w:gridSpan w:val="3"/>
        </w:tcPr>
        <w:p w14:paraId="36AEADEB" w14:textId="1EFC6F2B" w:rsidR="00EC379B" w:rsidRDefault="00433DF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308C2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6652D54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164E7C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FFEF7" w14:textId="77777777" w:rsidR="002410FE" w:rsidRDefault="00241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4BE8D" w14:textId="77777777" w:rsidR="00000000" w:rsidRDefault="00433DFE">
      <w:r>
        <w:separator/>
      </w:r>
    </w:p>
  </w:footnote>
  <w:footnote w:type="continuationSeparator" w:id="0">
    <w:p w14:paraId="7B099790" w14:textId="77777777" w:rsidR="00000000" w:rsidRDefault="00433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0A9C7" w14:textId="77777777" w:rsidR="002410FE" w:rsidRDefault="002410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A0E95" w14:textId="77777777" w:rsidR="002410FE" w:rsidRDefault="002410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81F13" w14:textId="77777777" w:rsidR="002410FE" w:rsidRDefault="00241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D0A85"/>
    <w:multiLevelType w:val="hybridMultilevel"/>
    <w:tmpl w:val="97088888"/>
    <w:lvl w:ilvl="0" w:tplc="21E83B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2A81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1823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7204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9A75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AA8F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28D5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1E9D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8ABE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03092"/>
    <w:multiLevelType w:val="hybridMultilevel"/>
    <w:tmpl w:val="0B947294"/>
    <w:lvl w:ilvl="0" w:tplc="BF744DA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77021D24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775CA1FE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F2EA6CA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A30283E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5D502610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90BCFD50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A8B0081A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46A6D06C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3C333238"/>
    <w:multiLevelType w:val="hybridMultilevel"/>
    <w:tmpl w:val="7A045FAC"/>
    <w:lvl w:ilvl="0" w:tplc="6578470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0386346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5087B1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7FCEFC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C9DA597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8CDAEB6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37AD4B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CC0A418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5EC4BC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E81280A"/>
    <w:multiLevelType w:val="hybridMultilevel"/>
    <w:tmpl w:val="71B00462"/>
    <w:lvl w:ilvl="0" w:tplc="5074C9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320B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8AE4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681E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E3C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2475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EE56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602D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CC7B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81D2A"/>
    <w:multiLevelType w:val="hybridMultilevel"/>
    <w:tmpl w:val="164CAC3A"/>
    <w:lvl w:ilvl="0" w:tplc="C72677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6016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B8CC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2E7C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6D9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F21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5486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B838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A2D3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2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4C9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5604"/>
    <w:rsid w:val="00076D7D"/>
    <w:rsid w:val="00080D95"/>
    <w:rsid w:val="00086802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4DFE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522"/>
    <w:rsid w:val="000D3725"/>
    <w:rsid w:val="000D3FF9"/>
    <w:rsid w:val="000D46E5"/>
    <w:rsid w:val="000D769C"/>
    <w:rsid w:val="000E0B63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401C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1EB1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383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9D9"/>
    <w:rsid w:val="001A2BDD"/>
    <w:rsid w:val="001A3DDF"/>
    <w:rsid w:val="001A4310"/>
    <w:rsid w:val="001B053A"/>
    <w:rsid w:val="001B26D8"/>
    <w:rsid w:val="001B3BFA"/>
    <w:rsid w:val="001B5D21"/>
    <w:rsid w:val="001B75B8"/>
    <w:rsid w:val="001B7E87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0ECE"/>
    <w:rsid w:val="001E1E52"/>
    <w:rsid w:val="001E2CAD"/>
    <w:rsid w:val="001E34DB"/>
    <w:rsid w:val="001E37CD"/>
    <w:rsid w:val="001E4070"/>
    <w:rsid w:val="001E655E"/>
    <w:rsid w:val="001F17A7"/>
    <w:rsid w:val="001F18D3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0E7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0FE"/>
    <w:rsid w:val="00241EC1"/>
    <w:rsid w:val="002431DA"/>
    <w:rsid w:val="0024691D"/>
    <w:rsid w:val="00246FEC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7AE7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6C3"/>
    <w:rsid w:val="0034771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4671"/>
    <w:rsid w:val="00370155"/>
    <w:rsid w:val="00370F2B"/>
    <w:rsid w:val="003712D5"/>
    <w:rsid w:val="003747DF"/>
    <w:rsid w:val="00377E3D"/>
    <w:rsid w:val="003847E8"/>
    <w:rsid w:val="0038731D"/>
    <w:rsid w:val="00387B60"/>
    <w:rsid w:val="00390098"/>
    <w:rsid w:val="003918EB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3DFE"/>
    <w:rsid w:val="00434886"/>
    <w:rsid w:val="004350F3"/>
    <w:rsid w:val="00436418"/>
    <w:rsid w:val="00436980"/>
    <w:rsid w:val="00441016"/>
    <w:rsid w:val="00441F2F"/>
    <w:rsid w:val="0044228B"/>
    <w:rsid w:val="00447018"/>
    <w:rsid w:val="00450237"/>
    <w:rsid w:val="00450561"/>
    <w:rsid w:val="00450A40"/>
    <w:rsid w:val="00451D7C"/>
    <w:rsid w:val="00452FC3"/>
    <w:rsid w:val="00455936"/>
    <w:rsid w:val="00455ACE"/>
    <w:rsid w:val="00461B69"/>
    <w:rsid w:val="00461CB5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230D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2195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3CB4"/>
    <w:rsid w:val="00545548"/>
    <w:rsid w:val="005455D4"/>
    <w:rsid w:val="00546923"/>
    <w:rsid w:val="00551CA6"/>
    <w:rsid w:val="005545B5"/>
    <w:rsid w:val="00555034"/>
    <w:rsid w:val="005570D2"/>
    <w:rsid w:val="0056153F"/>
    <w:rsid w:val="00561B14"/>
    <w:rsid w:val="00562C87"/>
    <w:rsid w:val="005636BD"/>
    <w:rsid w:val="005652EC"/>
    <w:rsid w:val="005666D5"/>
    <w:rsid w:val="005669A7"/>
    <w:rsid w:val="00573401"/>
    <w:rsid w:val="00576714"/>
    <w:rsid w:val="0057685A"/>
    <w:rsid w:val="00580C35"/>
    <w:rsid w:val="005847EF"/>
    <w:rsid w:val="005851E6"/>
    <w:rsid w:val="005878B7"/>
    <w:rsid w:val="00590CC1"/>
    <w:rsid w:val="00592C9A"/>
    <w:rsid w:val="00593DF8"/>
    <w:rsid w:val="00595745"/>
    <w:rsid w:val="005A0E18"/>
    <w:rsid w:val="005A12A5"/>
    <w:rsid w:val="005A3790"/>
    <w:rsid w:val="005A3CCB"/>
    <w:rsid w:val="005A4870"/>
    <w:rsid w:val="005A6D13"/>
    <w:rsid w:val="005B031F"/>
    <w:rsid w:val="005B3298"/>
    <w:rsid w:val="005B5516"/>
    <w:rsid w:val="005B5D2B"/>
    <w:rsid w:val="005B5E77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087E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3EEF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3F8"/>
    <w:rsid w:val="00685DC9"/>
    <w:rsid w:val="00687465"/>
    <w:rsid w:val="00690211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1333"/>
    <w:rsid w:val="006C4709"/>
    <w:rsid w:val="006D3005"/>
    <w:rsid w:val="006D504F"/>
    <w:rsid w:val="006E0BAA"/>
    <w:rsid w:val="006E0CAC"/>
    <w:rsid w:val="006E1CFB"/>
    <w:rsid w:val="006E1F38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AF3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2AFC"/>
    <w:rsid w:val="007C462E"/>
    <w:rsid w:val="007C496B"/>
    <w:rsid w:val="007C6803"/>
    <w:rsid w:val="007D2892"/>
    <w:rsid w:val="007D2DCC"/>
    <w:rsid w:val="007D47E1"/>
    <w:rsid w:val="007D7FCB"/>
    <w:rsid w:val="007E01A4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3B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242C"/>
    <w:rsid w:val="0086477C"/>
    <w:rsid w:val="00864BAD"/>
    <w:rsid w:val="00866F9D"/>
    <w:rsid w:val="008673D9"/>
    <w:rsid w:val="00871775"/>
    <w:rsid w:val="00871AEF"/>
    <w:rsid w:val="008726E5"/>
    <w:rsid w:val="0087289E"/>
    <w:rsid w:val="008748F5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264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D67AC"/>
    <w:rsid w:val="008E04AE"/>
    <w:rsid w:val="008E3338"/>
    <w:rsid w:val="008E47BE"/>
    <w:rsid w:val="008F059A"/>
    <w:rsid w:val="008F09DF"/>
    <w:rsid w:val="008F3053"/>
    <w:rsid w:val="008F3136"/>
    <w:rsid w:val="008F40DF"/>
    <w:rsid w:val="008F5E16"/>
    <w:rsid w:val="008F5EFC"/>
    <w:rsid w:val="00901670"/>
    <w:rsid w:val="00902212"/>
    <w:rsid w:val="00902F5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08C2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1499"/>
    <w:rsid w:val="009B26AB"/>
    <w:rsid w:val="009B3476"/>
    <w:rsid w:val="009B39BC"/>
    <w:rsid w:val="009B5069"/>
    <w:rsid w:val="009B69AD"/>
    <w:rsid w:val="009B7806"/>
    <w:rsid w:val="009C05C1"/>
    <w:rsid w:val="009C1453"/>
    <w:rsid w:val="009C1E9A"/>
    <w:rsid w:val="009C2A33"/>
    <w:rsid w:val="009C2E49"/>
    <w:rsid w:val="009C36CD"/>
    <w:rsid w:val="009C43A5"/>
    <w:rsid w:val="009C5A1D"/>
    <w:rsid w:val="009C6B08"/>
    <w:rsid w:val="009C70FC"/>
    <w:rsid w:val="009C7748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0D9A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3CA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27CC8"/>
    <w:rsid w:val="00A32304"/>
    <w:rsid w:val="00A3420E"/>
    <w:rsid w:val="00A35D66"/>
    <w:rsid w:val="00A41085"/>
    <w:rsid w:val="00A424AD"/>
    <w:rsid w:val="00A425FA"/>
    <w:rsid w:val="00A43960"/>
    <w:rsid w:val="00A43A29"/>
    <w:rsid w:val="00A46902"/>
    <w:rsid w:val="00A50CDB"/>
    <w:rsid w:val="00A51F3E"/>
    <w:rsid w:val="00A5364B"/>
    <w:rsid w:val="00A54142"/>
    <w:rsid w:val="00A54426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12A"/>
    <w:rsid w:val="00A932BB"/>
    <w:rsid w:val="00A93579"/>
    <w:rsid w:val="00A93934"/>
    <w:rsid w:val="00A95D51"/>
    <w:rsid w:val="00AA18AE"/>
    <w:rsid w:val="00AA228B"/>
    <w:rsid w:val="00AA597A"/>
    <w:rsid w:val="00AA7046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3C92"/>
    <w:rsid w:val="00B14BD2"/>
    <w:rsid w:val="00B1557F"/>
    <w:rsid w:val="00B1668D"/>
    <w:rsid w:val="00B17981"/>
    <w:rsid w:val="00B22720"/>
    <w:rsid w:val="00B233BB"/>
    <w:rsid w:val="00B25612"/>
    <w:rsid w:val="00B26437"/>
    <w:rsid w:val="00B2678E"/>
    <w:rsid w:val="00B30647"/>
    <w:rsid w:val="00B31F0E"/>
    <w:rsid w:val="00B34F25"/>
    <w:rsid w:val="00B36114"/>
    <w:rsid w:val="00B43672"/>
    <w:rsid w:val="00B473D8"/>
    <w:rsid w:val="00B5165A"/>
    <w:rsid w:val="00B524C1"/>
    <w:rsid w:val="00B52C8D"/>
    <w:rsid w:val="00B564BF"/>
    <w:rsid w:val="00B60BE4"/>
    <w:rsid w:val="00B6104E"/>
    <w:rsid w:val="00B610C7"/>
    <w:rsid w:val="00B62106"/>
    <w:rsid w:val="00B626A8"/>
    <w:rsid w:val="00B65695"/>
    <w:rsid w:val="00B66526"/>
    <w:rsid w:val="00B665A3"/>
    <w:rsid w:val="00B73141"/>
    <w:rsid w:val="00B73BB4"/>
    <w:rsid w:val="00B80532"/>
    <w:rsid w:val="00B8121E"/>
    <w:rsid w:val="00B82039"/>
    <w:rsid w:val="00B82454"/>
    <w:rsid w:val="00B90097"/>
    <w:rsid w:val="00B90999"/>
    <w:rsid w:val="00B91AD7"/>
    <w:rsid w:val="00B92D23"/>
    <w:rsid w:val="00B9561B"/>
    <w:rsid w:val="00B95BC8"/>
    <w:rsid w:val="00B96A18"/>
    <w:rsid w:val="00B96E87"/>
    <w:rsid w:val="00BA146A"/>
    <w:rsid w:val="00BA32EE"/>
    <w:rsid w:val="00BA6F5F"/>
    <w:rsid w:val="00BA794A"/>
    <w:rsid w:val="00BB1898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3D4F"/>
    <w:rsid w:val="00BD4E55"/>
    <w:rsid w:val="00BD513B"/>
    <w:rsid w:val="00BD5E52"/>
    <w:rsid w:val="00BE00CD"/>
    <w:rsid w:val="00BE0B1D"/>
    <w:rsid w:val="00BE0E75"/>
    <w:rsid w:val="00BE1789"/>
    <w:rsid w:val="00BE3634"/>
    <w:rsid w:val="00BE3E30"/>
    <w:rsid w:val="00BE4FB2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063F5"/>
    <w:rsid w:val="00C119AC"/>
    <w:rsid w:val="00C14EE6"/>
    <w:rsid w:val="00C151DA"/>
    <w:rsid w:val="00C152A1"/>
    <w:rsid w:val="00C15E42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524D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1FFD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1D27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1D74"/>
    <w:rsid w:val="00D53B7C"/>
    <w:rsid w:val="00D55015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1E1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457"/>
    <w:rsid w:val="00DC7761"/>
    <w:rsid w:val="00DD0022"/>
    <w:rsid w:val="00DD073C"/>
    <w:rsid w:val="00DD128C"/>
    <w:rsid w:val="00DD1B8F"/>
    <w:rsid w:val="00DD5BCC"/>
    <w:rsid w:val="00DD5CE9"/>
    <w:rsid w:val="00DD7509"/>
    <w:rsid w:val="00DD79C7"/>
    <w:rsid w:val="00DD7D6E"/>
    <w:rsid w:val="00DE34B2"/>
    <w:rsid w:val="00DE49DE"/>
    <w:rsid w:val="00DE53F0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1EF0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1774B"/>
    <w:rsid w:val="00E178AB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56CA2"/>
    <w:rsid w:val="00E600D4"/>
    <w:rsid w:val="00E61159"/>
    <w:rsid w:val="00E6116F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0FFE"/>
    <w:rsid w:val="00EB27F2"/>
    <w:rsid w:val="00EB3928"/>
    <w:rsid w:val="00EB5373"/>
    <w:rsid w:val="00EB6395"/>
    <w:rsid w:val="00EC02A2"/>
    <w:rsid w:val="00EC379B"/>
    <w:rsid w:val="00EC37DF"/>
    <w:rsid w:val="00EC41B1"/>
    <w:rsid w:val="00EC44C6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5E57"/>
    <w:rsid w:val="00EE664B"/>
    <w:rsid w:val="00EF0F27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473E9"/>
    <w:rsid w:val="00F50130"/>
    <w:rsid w:val="00F52402"/>
    <w:rsid w:val="00F5605D"/>
    <w:rsid w:val="00F60262"/>
    <w:rsid w:val="00F6514B"/>
    <w:rsid w:val="00F6587F"/>
    <w:rsid w:val="00F67981"/>
    <w:rsid w:val="00F706CA"/>
    <w:rsid w:val="00F70F8D"/>
    <w:rsid w:val="00F71C5A"/>
    <w:rsid w:val="00F733A4"/>
    <w:rsid w:val="00F7758F"/>
    <w:rsid w:val="00F77A73"/>
    <w:rsid w:val="00F82811"/>
    <w:rsid w:val="00F84153"/>
    <w:rsid w:val="00F85661"/>
    <w:rsid w:val="00F86158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0771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9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0CF4A8-4618-4D4D-BF17-21A6621F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B5D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B5D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5D2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4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4FB2"/>
    <w:rPr>
      <w:b/>
      <w:bCs/>
    </w:rPr>
  </w:style>
  <w:style w:type="paragraph" w:styleId="ListParagraph">
    <w:name w:val="List Paragraph"/>
    <w:basedOn w:val="Normal"/>
    <w:uiPriority w:val="34"/>
    <w:qFormat/>
    <w:rsid w:val="00554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3496</Characters>
  <Application>Microsoft Office Word</Application>
  <DocSecurity>4</DocSecurity>
  <Lines>83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HB00442 (Committee Report (Substituted))</vt:lpstr>
    </vt:vector>
  </TitlesOfParts>
  <Company>State of Texas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22149</dc:subject>
  <dc:creator>State of Texas</dc:creator>
  <dc:description>HB 442 by Israel-(H)Transportation (Substitute Document Number: 87R 17900)</dc:description>
  <cp:lastModifiedBy>Stacey Nicchio</cp:lastModifiedBy>
  <cp:revision>2</cp:revision>
  <cp:lastPrinted>2003-11-26T17:21:00Z</cp:lastPrinted>
  <dcterms:created xsi:type="dcterms:W3CDTF">2021-04-26T17:00:00Z</dcterms:created>
  <dcterms:modified xsi:type="dcterms:W3CDTF">2021-04-26T17:00:00Z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21.111.1370</vt:lpwstr>
  </property>
</Properties>
</file>