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B1C05" w14:paraId="08DD6973" w14:textId="77777777" w:rsidTr="00345119">
        <w:tc>
          <w:tcPr>
            <w:tcW w:w="9576" w:type="dxa"/>
            <w:noWrap/>
          </w:tcPr>
          <w:p w14:paraId="020B5C37" w14:textId="77777777" w:rsidR="008423E4" w:rsidRPr="0022177D" w:rsidRDefault="000A769B" w:rsidP="002472F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1230E7D" w14:textId="77777777" w:rsidR="008423E4" w:rsidRPr="0022177D" w:rsidRDefault="008423E4" w:rsidP="002472FD">
      <w:pPr>
        <w:jc w:val="center"/>
      </w:pPr>
    </w:p>
    <w:p w14:paraId="28EF943D" w14:textId="77777777" w:rsidR="008423E4" w:rsidRPr="00B31F0E" w:rsidRDefault="008423E4" w:rsidP="002472FD"/>
    <w:p w14:paraId="0A16B3A7" w14:textId="77777777" w:rsidR="008423E4" w:rsidRPr="00742794" w:rsidRDefault="008423E4" w:rsidP="002472F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1C05" w14:paraId="4F40A8D0" w14:textId="77777777" w:rsidTr="00345119">
        <w:tc>
          <w:tcPr>
            <w:tcW w:w="9576" w:type="dxa"/>
          </w:tcPr>
          <w:p w14:paraId="23F6D471" w14:textId="3AD99EEB" w:rsidR="008423E4" w:rsidRPr="00861995" w:rsidRDefault="000A769B" w:rsidP="002472FD">
            <w:pPr>
              <w:jc w:val="right"/>
            </w:pPr>
            <w:r>
              <w:t>C.S.H.B. 611</w:t>
            </w:r>
          </w:p>
        </w:tc>
      </w:tr>
      <w:tr w:rsidR="006B1C05" w14:paraId="4FA59592" w14:textId="77777777" w:rsidTr="00345119">
        <w:tc>
          <w:tcPr>
            <w:tcW w:w="9576" w:type="dxa"/>
          </w:tcPr>
          <w:p w14:paraId="7E9906C4" w14:textId="7F2B2BE8" w:rsidR="008423E4" w:rsidRPr="00861995" w:rsidRDefault="000A769B" w:rsidP="002472FD">
            <w:pPr>
              <w:jc w:val="right"/>
            </w:pPr>
            <w:r>
              <w:t xml:space="preserve">By: </w:t>
            </w:r>
            <w:r w:rsidR="00AC7D91">
              <w:t>Swanson</w:t>
            </w:r>
          </w:p>
        </w:tc>
      </w:tr>
      <w:tr w:rsidR="006B1C05" w14:paraId="14C9719E" w14:textId="77777777" w:rsidTr="00345119">
        <w:tc>
          <w:tcPr>
            <w:tcW w:w="9576" w:type="dxa"/>
          </w:tcPr>
          <w:p w14:paraId="1E67F25C" w14:textId="12F67BE4" w:rsidR="008423E4" w:rsidRPr="00861995" w:rsidRDefault="000A769B" w:rsidP="002472FD">
            <w:pPr>
              <w:jc w:val="right"/>
            </w:pPr>
            <w:r>
              <w:t>Elections</w:t>
            </w:r>
          </w:p>
        </w:tc>
      </w:tr>
      <w:tr w:rsidR="006B1C05" w14:paraId="35DD4BD3" w14:textId="77777777" w:rsidTr="00345119">
        <w:tc>
          <w:tcPr>
            <w:tcW w:w="9576" w:type="dxa"/>
          </w:tcPr>
          <w:p w14:paraId="0F1864BC" w14:textId="3A0DC2B6" w:rsidR="008423E4" w:rsidRDefault="000A769B" w:rsidP="002472FD">
            <w:pPr>
              <w:jc w:val="right"/>
            </w:pPr>
            <w:r>
              <w:t>Committee Report (Substituted)</w:t>
            </w:r>
          </w:p>
        </w:tc>
      </w:tr>
    </w:tbl>
    <w:p w14:paraId="05B2BB18" w14:textId="77777777" w:rsidR="008423E4" w:rsidRDefault="008423E4" w:rsidP="002472FD">
      <w:pPr>
        <w:tabs>
          <w:tab w:val="right" w:pos="9360"/>
        </w:tabs>
      </w:pPr>
    </w:p>
    <w:p w14:paraId="34C0283D" w14:textId="77777777" w:rsidR="008423E4" w:rsidRDefault="008423E4" w:rsidP="002472FD"/>
    <w:p w14:paraId="4AD47F8E" w14:textId="77777777" w:rsidR="008423E4" w:rsidRDefault="008423E4" w:rsidP="002472F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B1C05" w14:paraId="782F48CA" w14:textId="77777777" w:rsidTr="008A5BB5">
        <w:tc>
          <w:tcPr>
            <w:tcW w:w="9360" w:type="dxa"/>
          </w:tcPr>
          <w:p w14:paraId="552E4ACB" w14:textId="77777777" w:rsidR="008423E4" w:rsidRPr="00A8133F" w:rsidRDefault="000A769B" w:rsidP="002472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F83046" w14:textId="77777777" w:rsidR="008423E4" w:rsidRDefault="008423E4" w:rsidP="002472FD"/>
          <w:p w14:paraId="2B60E82A" w14:textId="12C5C0D8" w:rsidR="008423E4" w:rsidRDefault="000A769B" w:rsidP="002472FD">
            <w:pPr>
              <w:pStyle w:val="Header"/>
              <w:jc w:val="both"/>
            </w:pPr>
            <w:r>
              <w:t>For purposes of maintaining election integrity i</w:t>
            </w:r>
            <w:r w:rsidR="00093B0A">
              <w:t xml:space="preserve">n Texas, a person selected to provide assistance </w:t>
            </w:r>
            <w:r w:rsidR="00AC7D91">
              <w:t>to a voter</w:t>
            </w:r>
            <w:r w:rsidR="00093B0A">
              <w:t xml:space="preserve"> must </w:t>
            </w:r>
            <w:r w:rsidR="00AC7D91">
              <w:t xml:space="preserve">take an oath </w:t>
            </w:r>
            <w:r>
              <w:t>regarding the</w:t>
            </w:r>
            <w:r>
              <w:t xml:space="preserve"> assistance that is administered by an election officer at the polling place</w:t>
            </w:r>
            <w:r w:rsidR="00AC7D91">
              <w:t>. Absent from</w:t>
            </w:r>
            <w:r w:rsidR="00C75302">
              <w:t xml:space="preserve"> the required contents of the oath</w:t>
            </w:r>
            <w:r w:rsidR="00AC7D91">
              <w:t xml:space="preserve"> is </w:t>
            </w:r>
            <w:r w:rsidR="00C75302">
              <w:t xml:space="preserve">a statement </w:t>
            </w:r>
            <w:r>
              <w:t>relating to</w:t>
            </w:r>
            <w:r w:rsidR="00C75302">
              <w:t xml:space="preserve"> the</w:t>
            </w:r>
            <w:r w:rsidR="00AC7D91">
              <w:t xml:space="preserve"> potential intimidation</w:t>
            </w:r>
            <w:r>
              <w:t xml:space="preserve"> or coercion</w:t>
            </w:r>
            <w:r w:rsidR="00AC7D91">
              <w:t xml:space="preserve"> of the voter. If a situation of improper assistance occurs, that individual </w:t>
            </w:r>
            <w:r w:rsidR="004C2D9B">
              <w:t xml:space="preserve">may </w:t>
            </w:r>
            <w:r w:rsidR="00AC7D91">
              <w:t>be charged with a Class A misdemeanor</w:t>
            </w:r>
            <w:r w:rsidR="00C75302">
              <w:t xml:space="preserve"> </w:t>
            </w:r>
            <w:r w:rsidR="004C2D9B">
              <w:t xml:space="preserve">perjury </w:t>
            </w:r>
            <w:r w:rsidR="00C75302">
              <w:t>offense</w:t>
            </w:r>
            <w:r w:rsidR="00AC7D91">
              <w:t xml:space="preserve">. </w:t>
            </w:r>
            <w:r>
              <w:t>It has been suggested that r</w:t>
            </w:r>
            <w:r w:rsidR="00AC7D91">
              <w:t>equiring</w:t>
            </w:r>
            <w:r w:rsidR="00C75302">
              <w:t xml:space="preserve"> those who assist voters</w:t>
            </w:r>
            <w:r w:rsidR="00AC7D91">
              <w:t xml:space="preserve"> to take an oath </w:t>
            </w:r>
            <w:r w:rsidR="00C75302">
              <w:t xml:space="preserve">affirming </w:t>
            </w:r>
            <w:r w:rsidR="00AC7D91">
              <w:t xml:space="preserve">that they did not </w:t>
            </w:r>
            <w:r>
              <w:t xml:space="preserve">encourage, pressure, coerce, or </w:t>
            </w:r>
            <w:r w:rsidR="00AC7D91">
              <w:t xml:space="preserve">intimidate the voter into choosing the assistant </w:t>
            </w:r>
            <w:r>
              <w:t>w</w:t>
            </w:r>
            <w:r>
              <w:t>ould help</w:t>
            </w:r>
            <w:r w:rsidR="00AC7D91">
              <w:t xml:space="preserve"> guard against this </w:t>
            </w:r>
            <w:r>
              <w:t>situation</w:t>
            </w:r>
            <w:r w:rsidR="00AC7D91">
              <w:t xml:space="preserve">. </w:t>
            </w:r>
            <w:r w:rsidR="00C75302">
              <w:t>C.S.</w:t>
            </w:r>
            <w:r w:rsidR="00AC7D91">
              <w:t>H</w:t>
            </w:r>
            <w:r w:rsidR="00C75302">
              <w:t>.</w:t>
            </w:r>
            <w:r w:rsidR="00AC7D91">
              <w:t>B</w:t>
            </w:r>
            <w:r w:rsidR="00C75302">
              <w:t>.</w:t>
            </w:r>
            <w:r w:rsidR="00AC7D91">
              <w:t xml:space="preserve"> 611 </w:t>
            </w:r>
            <w:r w:rsidR="00C75302">
              <w:t xml:space="preserve">seeks to </w:t>
            </w:r>
            <w:r>
              <w:t>deter improper voter assistance</w:t>
            </w:r>
            <w:r w:rsidR="00C75302">
              <w:t xml:space="preserve"> by including </w:t>
            </w:r>
            <w:r>
              <w:t>this type of affirmation in</w:t>
            </w:r>
            <w:r w:rsidR="00C75302">
              <w:t xml:space="preserve"> the voter assistance oath </w:t>
            </w:r>
            <w:r>
              <w:t xml:space="preserve">and by </w:t>
            </w:r>
            <w:r w:rsidR="004C2D9B">
              <w:t>p</w:t>
            </w:r>
            <w:r w:rsidR="00FB3FF6">
              <w:t>roviding for</w:t>
            </w:r>
            <w:r w:rsidR="004C2D9B">
              <w:t xml:space="preserve"> state jail felony</w:t>
            </w:r>
            <w:r>
              <w:t xml:space="preserve"> </w:t>
            </w:r>
            <w:r w:rsidR="00FB3FF6">
              <w:t xml:space="preserve">punishment </w:t>
            </w:r>
            <w:r w:rsidR="004C2D9B">
              <w:t>for</w:t>
            </w:r>
            <w:r>
              <w:t xml:space="preserve"> </w:t>
            </w:r>
            <w:r w:rsidR="004C2D9B">
              <w:t>those who make a false statement when making the oath three or more times in connection with any election in a four-year period</w:t>
            </w:r>
            <w:r w:rsidR="00AC7D91">
              <w:t>.</w:t>
            </w:r>
          </w:p>
          <w:p w14:paraId="3FB75B1D" w14:textId="77777777" w:rsidR="008423E4" w:rsidRPr="00E26B13" w:rsidRDefault="008423E4" w:rsidP="002472FD">
            <w:pPr>
              <w:rPr>
                <w:b/>
              </w:rPr>
            </w:pPr>
          </w:p>
        </w:tc>
      </w:tr>
      <w:tr w:rsidR="006B1C05" w14:paraId="27362AD2" w14:textId="77777777" w:rsidTr="008A5BB5">
        <w:tc>
          <w:tcPr>
            <w:tcW w:w="9360" w:type="dxa"/>
          </w:tcPr>
          <w:p w14:paraId="490864BE" w14:textId="77777777" w:rsidR="0017725B" w:rsidRDefault="000A769B" w:rsidP="002472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20DB47F" w14:textId="77777777" w:rsidR="0017725B" w:rsidRDefault="0017725B" w:rsidP="002472FD">
            <w:pPr>
              <w:rPr>
                <w:b/>
                <w:u w:val="single"/>
              </w:rPr>
            </w:pPr>
          </w:p>
          <w:p w14:paraId="5BBD4E0A" w14:textId="77777777" w:rsidR="0017725B" w:rsidRDefault="000A769B" w:rsidP="002472FD">
            <w:pPr>
              <w:jc w:val="both"/>
            </w:pPr>
            <w:r>
              <w:t>It is the committee's opinion that this bill expressly does one or more of the following: creates a criminal offense, increases the punish</w:t>
            </w:r>
            <w:r>
              <w:t>ment for an existing criminal offense or category of offenses, or changes the eligibility of a person for community supervision, parole, or mandatory supervision.</w:t>
            </w:r>
          </w:p>
          <w:p w14:paraId="1CB0017F" w14:textId="658FE126" w:rsidR="002472FD" w:rsidRPr="0017725B" w:rsidRDefault="002472FD" w:rsidP="002472FD">
            <w:pPr>
              <w:jc w:val="both"/>
              <w:rPr>
                <w:b/>
                <w:u w:val="single"/>
              </w:rPr>
            </w:pPr>
          </w:p>
        </w:tc>
      </w:tr>
      <w:tr w:rsidR="006B1C05" w14:paraId="354B8C9E" w14:textId="77777777" w:rsidTr="008A5BB5">
        <w:tc>
          <w:tcPr>
            <w:tcW w:w="9360" w:type="dxa"/>
          </w:tcPr>
          <w:p w14:paraId="64159147" w14:textId="77777777" w:rsidR="008423E4" w:rsidRPr="00A8133F" w:rsidRDefault="000A769B" w:rsidP="002472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A734C93" w14:textId="77777777" w:rsidR="008423E4" w:rsidRDefault="008423E4" w:rsidP="002472FD"/>
          <w:p w14:paraId="244D7FF1" w14:textId="77777777" w:rsidR="001812DA" w:rsidRDefault="000A769B" w:rsidP="002472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</w:t>
            </w:r>
            <w:r>
              <w:t>t any additional rulemaking authority to a state officer, department, agency, or institution.</w:t>
            </w:r>
          </w:p>
          <w:p w14:paraId="4C32008A" w14:textId="77777777" w:rsidR="008423E4" w:rsidRPr="00E21FDC" w:rsidRDefault="008423E4" w:rsidP="002472FD">
            <w:pPr>
              <w:rPr>
                <w:b/>
              </w:rPr>
            </w:pPr>
          </w:p>
        </w:tc>
      </w:tr>
      <w:tr w:rsidR="006B1C05" w14:paraId="0845F73C" w14:textId="77777777" w:rsidTr="008A5BB5">
        <w:tc>
          <w:tcPr>
            <w:tcW w:w="9360" w:type="dxa"/>
          </w:tcPr>
          <w:p w14:paraId="2E5E651D" w14:textId="77777777" w:rsidR="008423E4" w:rsidRPr="00A8133F" w:rsidRDefault="000A769B" w:rsidP="002472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59C999" w14:textId="77777777" w:rsidR="008423E4" w:rsidRDefault="008423E4" w:rsidP="002472FD"/>
          <w:p w14:paraId="592BA68A" w14:textId="7D5FD433" w:rsidR="002231F1" w:rsidRDefault="000A769B" w:rsidP="002472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72276">
              <w:t xml:space="preserve">H.B. 611 amends the Election Code to </w:t>
            </w:r>
            <w:r w:rsidR="00C77DB7">
              <w:t xml:space="preserve">include in the oath </w:t>
            </w:r>
            <w:r w:rsidR="006A7218">
              <w:t xml:space="preserve">required of </w:t>
            </w:r>
            <w:r w:rsidR="00C77DB7">
              <w:t xml:space="preserve">a </w:t>
            </w:r>
            <w:r w:rsidR="00C77DB7" w:rsidRPr="00C77DB7">
              <w:t>person selected to provide assistance to a voter</w:t>
            </w:r>
            <w:r w:rsidR="00C77DB7">
              <w:t xml:space="preserve"> </w:t>
            </w:r>
            <w:r w:rsidR="00D353BB">
              <w:t xml:space="preserve">an </w:t>
            </w:r>
            <w:r w:rsidR="00C77DB7">
              <w:t xml:space="preserve">affirmation that the person did not </w:t>
            </w:r>
            <w:r>
              <w:t xml:space="preserve">encourage, </w:t>
            </w:r>
            <w:r w:rsidR="00C77DB7">
              <w:t>pressure</w:t>
            </w:r>
            <w:r>
              <w:t>, coerce,</w:t>
            </w:r>
            <w:r w:rsidR="00C77DB7">
              <w:t xml:space="preserve"> or</w:t>
            </w:r>
            <w:r w:rsidR="00C77DB7" w:rsidRPr="00C77DB7">
              <w:t xml:space="preserve"> intimidate the voter into choosing </w:t>
            </w:r>
            <w:r w:rsidR="00E83259">
              <w:t>the</w:t>
            </w:r>
            <w:r w:rsidR="00C77DB7">
              <w:t xml:space="preserve"> person to provide assistance.</w:t>
            </w:r>
            <w:r w:rsidR="00307240">
              <w:t xml:space="preserve"> The bill</w:t>
            </w:r>
            <w:r w:rsidR="00E83259">
              <w:t xml:space="preserve"> </w:t>
            </w:r>
            <w:r>
              <w:t xml:space="preserve">creates </w:t>
            </w:r>
            <w:r w:rsidR="00E83259">
              <w:t>a Class A misdemeanor</w:t>
            </w:r>
            <w:r>
              <w:t xml:space="preserve"> </w:t>
            </w:r>
            <w:r w:rsidR="00307240">
              <w:t xml:space="preserve">perjury </w:t>
            </w:r>
            <w:r>
              <w:t>offense for a person who makes a false statement when making the oath or</w:t>
            </w:r>
            <w:r>
              <w:t xml:space="preserve"> swears to the truth of a false statement previously made when making the oath. The bill enhances the penalty</w:t>
            </w:r>
            <w:r w:rsidR="00E83259">
              <w:t xml:space="preserve"> to a state jail felony </w:t>
            </w:r>
            <w:r>
              <w:t xml:space="preserve">if it is shown on the trial of the offense that the person made </w:t>
            </w:r>
            <w:r w:rsidR="003A65EB">
              <w:t>a</w:t>
            </w:r>
            <w:r w:rsidR="003A65EB" w:rsidRPr="002231F1">
              <w:t xml:space="preserve"> </w:t>
            </w:r>
            <w:r w:rsidRPr="002231F1">
              <w:t>false statement</w:t>
            </w:r>
            <w:r w:rsidR="00D353BB">
              <w:t xml:space="preserve"> </w:t>
            </w:r>
            <w:r w:rsidR="00307240">
              <w:t xml:space="preserve">in that manner </w:t>
            </w:r>
            <w:r w:rsidRPr="002231F1">
              <w:t xml:space="preserve">three or more times in </w:t>
            </w:r>
            <w:r w:rsidRPr="002231F1">
              <w:t>connection with a</w:t>
            </w:r>
            <w:r>
              <w:t>ny</w:t>
            </w:r>
            <w:r w:rsidRPr="002231F1">
              <w:t xml:space="preserve"> election</w:t>
            </w:r>
            <w:r>
              <w:t xml:space="preserve"> in a four-year period</w:t>
            </w:r>
            <w:r w:rsidRPr="002231F1">
              <w:t>.</w:t>
            </w:r>
            <w:r w:rsidR="00307240">
              <w:t xml:space="preserve"> The bill includes a specification in the oath language that the </w:t>
            </w:r>
            <w:r w:rsidR="002C071E">
              <w:t xml:space="preserve">person is swearing or affirming the oath under penalty of perjury. </w:t>
            </w:r>
          </w:p>
          <w:p w14:paraId="7AA0DCDD" w14:textId="77777777" w:rsidR="008423E4" w:rsidRPr="00835628" w:rsidRDefault="000A769B" w:rsidP="002472F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B1C05" w14:paraId="0F02CE4B" w14:textId="77777777" w:rsidTr="008A5BB5">
        <w:tc>
          <w:tcPr>
            <w:tcW w:w="9360" w:type="dxa"/>
          </w:tcPr>
          <w:p w14:paraId="7F2A7077" w14:textId="77777777" w:rsidR="008423E4" w:rsidRPr="00A8133F" w:rsidRDefault="000A769B" w:rsidP="002472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A2983DD" w14:textId="77777777" w:rsidR="008423E4" w:rsidRDefault="008423E4" w:rsidP="002472FD"/>
          <w:p w14:paraId="45B467DD" w14:textId="77777777" w:rsidR="008423E4" w:rsidRPr="003624F2" w:rsidRDefault="000A769B" w:rsidP="002472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812DA">
              <w:t>September 1, 2021.</w:t>
            </w:r>
          </w:p>
          <w:p w14:paraId="35015411" w14:textId="77777777" w:rsidR="008423E4" w:rsidRPr="002472FD" w:rsidRDefault="008423E4" w:rsidP="002472FD">
            <w:pPr>
              <w:rPr>
                <w:b/>
              </w:rPr>
            </w:pPr>
          </w:p>
        </w:tc>
      </w:tr>
      <w:tr w:rsidR="006B1C05" w14:paraId="25CA28BB" w14:textId="77777777" w:rsidTr="008A5BB5">
        <w:tc>
          <w:tcPr>
            <w:tcW w:w="9360" w:type="dxa"/>
          </w:tcPr>
          <w:p w14:paraId="7E4AE385" w14:textId="77777777" w:rsidR="002472FD" w:rsidRDefault="002472FD" w:rsidP="002472FD">
            <w:pPr>
              <w:jc w:val="both"/>
              <w:rPr>
                <w:b/>
                <w:u w:val="single"/>
              </w:rPr>
            </w:pPr>
          </w:p>
          <w:p w14:paraId="13683F98" w14:textId="77777777" w:rsidR="002472FD" w:rsidRDefault="002472FD" w:rsidP="002472FD">
            <w:pPr>
              <w:jc w:val="both"/>
              <w:rPr>
                <w:b/>
                <w:u w:val="single"/>
              </w:rPr>
            </w:pPr>
          </w:p>
          <w:p w14:paraId="46B55843" w14:textId="77777777" w:rsidR="002472FD" w:rsidRDefault="002472FD" w:rsidP="002472FD">
            <w:pPr>
              <w:jc w:val="both"/>
              <w:rPr>
                <w:b/>
                <w:u w:val="single"/>
              </w:rPr>
            </w:pPr>
          </w:p>
          <w:p w14:paraId="7FB2E708" w14:textId="5B5428FD" w:rsidR="00AC7D91" w:rsidRDefault="000A769B" w:rsidP="002472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</w:t>
            </w:r>
            <w:r>
              <w:rPr>
                <w:b/>
                <w:u w:val="single"/>
              </w:rPr>
              <w:t>UBSTITUTE</w:t>
            </w:r>
          </w:p>
          <w:p w14:paraId="088F629F" w14:textId="77777777" w:rsidR="003A65EB" w:rsidRPr="002472FD" w:rsidRDefault="003A65EB" w:rsidP="002472FD">
            <w:pPr>
              <w:jc w:val="both"/>
            </w:pPr>
          </w:p>
          <w:p w14:paraId="15E2AC5E" w14:textId="2B366D1B" w:rsidR="003A65EB" w:rsidRDefault="000A769B" w:rsidP="002472FD">
            <w:pPr>
              <w:jc w:val="both"/>
            </w:pPr>
            <w:r>
              <w:t>While C.S.H.B. 611 may differ from the original in minor or nonsubstantive ways, the following summarizes the substantial differences between the introduced and committee substitute versions of the bill.</w:t>
            </w:r>
          </w:p>
          <w:p w14:paraId="620481DE" w14:textId="7E2AC78B" w:rsidR="003A65EB" w:rsidRDefault="003A65EB" w:rsidP="002472FD">
            <w:pPr>
              <w:jc w:val="both"/>
            </w:pPr>
          </w:p>
          <w:p w14:paraId="4A36113D" w14:textId="690BE537" w:rsidR="003A65EB" w:rsidRDefault="000A769B" w:rsidP="002472FD">
            <w:pPr>
              <w:jc w:val="both"/>
            </w:pPr>
            <w:r>
              <w:t xml:space="preserve">The substitute changes the </w:t>
            </w:r>
            <w:r w:rsidR="002C071E">
              <w:t xml:space="preserve">language </w:t>
            </w:r>
            <w:r>
              <w:t>incl</w:t>
            </w:r>
            <w:r>
              <w:t>uded</w:t>
            </w:r>
            <w:r w:rsidR="002C071E">
              <w:t xml:space="preserve"> by the bill</w:t>
            </w:r>
            <w:r>
              <w:t xml:space="preserve"> in the oath from "I did not pressure or </w:t>
            </w:r>
            <w:r w:rsidR="00370BE6">
              <w:t>intimidate</w:t>
            </w:r>
            <w:r>
              <w:t xml:space="preserve"> the voter into choosing me to provide assistance" to "I did not encourage, pressure, coerce, or intimidate the voter into choosing me to provide assistance." The substitute includes a </w:t>
            </w:r>
            <w:r w:rsidR="00134465">
              <w:t xml:space="preserve">specification that </w:t>
            </w:r>
            <w:r>
              <w:t xml:space="preserve">the person </w:t>
            </w:r>
            <w:r w:rsidR="00134465">
              <w:t>is swearing or affirming the</w:t>
            </w:r>
            <w:r>
              <w:t xml:space="preserve"> oath under penalty of perjury.</w:t>
            </w:r>
          </w:p>
          <w:p w14:paraId="5BD1A429" w14:textId="681AF577" w:rsidR="00370BE6" w:rsidRDefault="00370BE6" w:rsidP="002472FD">
            <w:pPr>
              <w:jc w:val="both"/>
            </w:pPr>
          </w:p>
          <w:p w14:paraId="42B145A8" w14:textId="178C8601" w:rsidR="003A65EB" w:rsidRPr="003A65EB" w:rsidRDefault="000A769B" w:rsidP="002472FD">
            <w:pPr>
              <w:jc w:val="both"/>
            </w:pPr>
            <w:r>
              <w:t xml:space="preserve">The substitute </w:t>
            </w:r>
            <w:r w:rsidR="005F5FD8">
              <w:t>does not include a penalty enhancement</w:t>
            </w:r>
            <w:r w:rsidR="00A7619C">
              <w:t xml:space="preserve"> to a state jail felony</w:t>
            </w:r>
            <w:r w:rsidR="005F5FD8">
              <w:t xml:space="preserve"> for a Penal Code perjury offense if the false statement was the oath described by the bill and the person made such a false statement three or more times in connection with a single election. However, the substitute </w:t>
            </w:r>
            <w:r>
              <w:t>create</w:t>
            </w:r>
            <w:r w:rsidR="005F5FD8">
              <w:t>s</w:t>
            </w:r>
            <w:r>
              <w:t xml:space="preserve"> </w:t>
            </w:r>
            <w:r w:rsidR="00A7619C">
              <w:t xml:space="preserve">instead </w:t>
            </w:r>
            <w:r>
              <w:t>a</w:t>
            </w:r>
            <w:r w:rsidR="00A7619C">
              <w:t>n</w:t>
            </w:r>
            <w:r>
              <w:t xml:space="preserve"> </w:t>
            </w:r>
            <w:r w:rsidR="00093B0A">
              <w:t xml:space="preserve">Election Code </w:t>
            </w:r>
            <w:r>
              <w:t>offense for perjury in connection with certain voting procedures</w:t>
            </w:r>
            <w:r w:rsidR="005F5FD8">
              <w:t xml:space="preserve"> </w:t>
            </w:r>
            <w:r w:rsidR="00A7619C">
              <w:t>and provides for a</w:t>
            </w:r>
            <w:r>
              <w:t xml:space="preserve"> penalty </w:t>
            </w:r>
            <w:r w:rsidR="00A7619C">
              <w:t xml:space="preserve">enhancement </w:t>
            </w:r>
            <w:r>
              <w:t>to a state jail felony.</w:t>
            </w:r>
          </w:p>
        </w:tc>
      </w:tr>
      <w:tr w:rsidR="006B1C05" w14:paraId="702BCF44" w14:textId="77777777" w:rsidTr="008A5BB5">
        <w:tc>
          <w:tcPr>
            <w:tcW w:w="9360" w:type="dxa"/>
          </w:tcPr>
          <w:p w14:paraId="580C6FD9" w14:textId="77777777" w:rsidR="00AC7D91" w:rsidRPr="009C1E9A" w:rsidRDefault="00AC7D91" w:rsidP="002472FD">
            <w:pPr>
              <w:rPr>
                <w:b/>
                <w:u w:val="single"/>
              </w:rPr>
            </w:pPr>
          </w:p>
        </w:tc>
      </w:tr>
    </w:tbl>
    <w:p w14:paraId="111A3279" w14:textId="1F69B9C9" w:rsidR="004108C3" w:rsidRPr="008423E4" w:rsidRDefault="004108C3" w:rsidP="002472F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AB07" w14:textId="77777777" w:rsidR="00000000" w:rsidRDefault="000A769B">
      <w:r>
        <w:separator/>
      </w:r>
    </w:p>
  </w:endnote>
  <w:endnote w:type="continuationSeparator" w:id="0">
    <w:p w14:paraId="01534741" w14:textId="77777777" w:rsidR="00000000" w:rsidRDefault="000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06BA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1C05" w14:paraId="0F8909D3" w14:textId="77777777" w:rsidTr="009C1E9A">
      <w:trPr>
        <w:cantSplit/>
      </w:trPr>
      <w:tc>
        <w:tcPr>
          <w:tcW w:w="0" w:type="pct"/>
        </w:tcPr>
        <w:p w14:paraId="337C58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542B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17DF8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E6D1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403C4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1C05" w14:paraId="353506B6" w14:textId="77777777" w:rsidTr="009C1E9A">
      <w:trPr>
        <w:cantSplit/>
      </w:trPr>
      <w:tc>
        <w:tcPr>
          <w:tcW w:w="0" w:type="pct"/>
        </w:tcPr>
        <w:p w14:paraId="174AAE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18562F" w14:textId="7F85382A" w:rsidR="00EC379B" w:rsidRPr="009C1E9A" w:rsidRDefault="000A76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18184</w:t>
          </w:r>
        </w:p>
      </w:tc>
      <w:tc>
        <w:tcPr>
          <w:tcW w:w="2453" w:type="pct"/>
        </w:tcPr>
        <w:p w14:paraId="6BAF0A8F" w14:textId="7D39E786" w:rsidR="00EC379B" w:rsidRDefault="000A76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E157A">
            <w:t>21.91.605</w:t>
          </w:r>
          <w:r>
            <w:fldChar w:fldCharType="end"/>
          </w:r>
        </w:p>
      </w:tc>
    </w:tr>
    <w:tr w:rsidR="006B1C05" w14:paraId="5D267644" w14:textId="77777777" w:rsidTr="009C1E9A">
      <w:trPr>
        <w:cantSplit/>
      </w:trPr>
      <w:tc>
        <w:tcPr>
          <w:tcW w:w="0" w:type="pct"/>
        </w:tcPr>
        <w:p w14:paraId="4E4F4A3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2DEC824" w14:textId="5E4D941A" w:rsidR="00EC379B" w:rsidRPr="009C1E9A" w:rsidRDefault="000A76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17596</w:t>
          </w:r>
        </w:p>
      </w:tc>
      <w:tc>
        <w:tcPr>
          <w:tcW w:w="2453" w:type="pct"/>
        </w:tcPr>
        <w:p w14:paraId="47B0F4B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A87F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1C05" w14:paraId="4DF0675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93FB80" w14:textId="54412151" w:rsidR="00EC379B" w:rsidRDefault="000A76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472F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3242D7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AB9A1C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BA1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CA16" w14:textId="77777777" w:rsidR="00000000" w:rsidRDefault="000A769B">
      <w:r>
        <w:separator/>
      </w:r>
    </w:p>
  </w:footnote>
  <w:footnote w:type="continuationSeparator" w:id="0">
    <w:p w14:paraId="4E1302A1" w14:textId="77777777" w:rsidR="00000000" w:rsidRDefault="000A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F1B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89B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44C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545A"/>
    <w:multiLevelType w:val="hybridMultilevel"/>
    <w:tmpl w:val="7072522C"/>
    <w:lvl w:ilvl="0" w:tplc="5EC08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6D6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E2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4E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AF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E6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E7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8B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27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7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B0A"/>
    <w:rsid w:val="00097AAF"/>
    <w:rsid w:val="00097D13"/>
    <w:rsid w:val="000A4893"/>
    <w:rsid w:val="000A54E0"/>
    <w:rsid w:val="000A72C4"/>
    <w:rsid w:val="000A769B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1A5A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446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2DA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394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1F1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2F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A3A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71E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240"/>
    <w:rsid w:val="00313DFE"/>
    <w:rsid w:val="003143B2"/>
    <w:rsid w:val="00314821"/>
    <w:rsid w:val="0031483F"/>
    <w:rsid w:val="00315789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BE6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5EB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D9B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855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988"/>
    <w:rsid w:val="005666D5"/>
    <w:rsid w:val="005669A7"/>
    <w:rsid w:val="00573401"/>
    <w:rsid w:val="00576714"/>
    <w:rsid w:val="0057685A"/>
    <w:rsid w:val="005847EF"/>
    <w:rsid w:val="005851E6"/>
    <w:rsid w:val="00585258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B39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8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4EE5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2A6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218"/>
    <w:rsid w:val="006B12AE"/>
    <w:rsid w:val="006B16B3"/>
    <w:rsid w:val="006B1918"/>
    <w:rsid w:val="006B1C05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021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3B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5ED5"/>
    <w:rsid w:val="00757723"/>
    <w:rsid w:val="00764786"/>
    <w:rsid w:val="00766E12"/>
    <w:rsid w:val="0077098E"/>
    <w:rsid w:val="00771287"/>
    <w:rsid w:val="0077149E"/>
    <w:rsid w:val="00777518"/>
    <w:rsid w:val="0077779E"/>
    <w:rsid w:val="00780FB6"/>
    <w:rsid w:val="0078118C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57A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276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BE9"/>
    <w:rsid w:val="00897E80"/>
    <w:rsid w:val="008A04FA"/>
    <w:rsid w:val="008A3188"/>
    <w:rsid w:val="008A3FDF"/>
    <w:rsid w:val="008A5BB5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A0A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7B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619C"/>
    <w:rsid w:val="00A803CF"/>
    <w:rsid w:val="00A8133F"/>
    <w:rsid w:val="00A82CB4"/>
    <w:rsid w:val="00A837A8"/>
    <w:rsid w:val="00A83C36"/>
    <w:rsid w:val="00A932BB"/>
    <w:rsid w:val="00A93579"/>
    <w:rsid w:val="00A93934"/>
    <w:rsid w:val="00A9575A"/>
    <w:rsid w:val="00A95D51"/>
    <w:rsid w:val="00AA18AE"/>
    <w:rsid w:val="00AA228B"/>
    <w:rsid w:val="00AA597A"/>
    <w:rsid w:val="00AA7E52"/>
    <w:rsid w:val="00AB08DC"/>
    <w:rsid w:val="00AB1655"/>
    <w:rsid w:val="00AB1873"/>
    <w:rsid w:val="00AB2C05"/>
    <w:rsid w:val="00AB3536"/>
    <w:rsid w:val="00AB474B"/>
    <w:rsid w:val="00AB5CCC"/>
    <w:rsid w:val="00AB74E2"/>
    <w:rsid w:val="00AC2165"/>
    <w:rsid w:val="00AC2E9A"/>
    <w:rsid w:val="00AC5AAB"/>
    <w:rsid w:val="00AC5AEC"/>
    <w:rsid w:val="00AC5F28"/>
    <w:rsid w:val="00AC6900"/>
    <w:rsid w:val="00AC7D91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302"/>
    <w:rsid w:val="00C75C5E"/>
    <w:rsid w:val="00C7669F"/>
    <w:rsid w:val="00C76DFF"/>
    <w:rsid w:val="00C77DB7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813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38D"/>
    <w:rsid w:val="00D060A8"/>
    <w:rsid w:val="00D06605"/>
    <w:rsid w:val="00D0720F"/>
    <w:rsid w:val="00D074E2"/>
    <w:rsid w:val="00D11B0B"/>
    <w:rsid w:val="00D12A3E"/>
    <w:rsid w:val="00D21F06"/>
    <w:rsid w:val="00D22160"/>
    <w:rsid w:val="00D22172"/>
    <w:rsid w:val="00D2301B"/>
    <w:rsid w:val="00D239EE"/>
    <w:rsid w:val="00D30534"/>
    <w:rsid w:val="00D353BB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A85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259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323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1D1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FF6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4FC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746690-595E-4EED-9D4B-6AF92525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7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7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7A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7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7A85"/>
    <w:rPr>
      <w:b/>
      <w:bCs/>
    </w:rPr>
  </w:style>
  <w:style w:type="paragraph" w:styleId="ListParagraph">
    <w:name w:val="List Paragraph"/>
    <w:basedOn w:val="Normal"/>
    <w:uiPriority w:val="34"/>
    <w:qFormat/>
    <w:rsid w:val="0037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2974</Characters>
  <Application>Microsoft Office Word</Application>
  <DocSecurity>4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HB00611 (Committee Report (Substituted))</vt:lpstr>
    </vt:vector>
  </TitlesOfParts>
  <Company>State of Texas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18184</dc:subject>
  <dc:creator>State of Texas</dc:creator>
  <dc:description>HB 611 by Swanson-(H)Elections (Substitute Document Number: 87R 17596)</dc:description>
  <cp:lastModifiedBy>Emma Bodisch</cp:lastModifiedBy>
  <cp:revision>2</cp:revision>
  <cp:lastPrinted>2003-11-26T17:21:00Z</cp:lastPrinted>
  <dcterms:created xsi:type="dcterms:W3CDTF">2021-04-13T21:43:00Z</dcterms:created>
  <dcterms:modified xsi:type="dcterms:W3CDTF">2021-04-13T21:43:00Z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21.91.605</vt:lpwstr>
  </property>
</Properties>
</file>