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24E7" w14:paraId="5CB599BF" w14:textId="77777777" w:rsidTr="00345119">
        <w:tc>
          <w:tcPr>
            <w:tcW w:w="9576" w:type="dxa"/>
            <w:noWrap/>
          </w:tcPr>
          <w:p w14:paraId="74B8482B" w14:textId="77777777" w:rsidR="008423E4" w:rsidRPr="0022177D" w:rsidRDefault="003C16C5" w:rsidP="00892FD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D8259B" w14:textId="77777777" w:rsidR="008423E4" w:rsidRPr="0022177D" w:rsidRDefault="008423E4" w:rsidP="00892FDE">
      <w:pPr>
        <w:jc w:val="center"/>
      </w:pPr>
    </w:p>
    <w:p w14:paraId="28277065" w14:textId="77777777" w:rsidR="008423E4" w:rsidRPr="00B31F0E" w:rsidRDefault="008423E4" w:rsidP="00892FDE"/>
    <w:p w14:paraId="0C0F984E" w14:textId="77777777" w:rsidR="008423E4" w:rsidRPr="00742794" w:rsidRDefault="008423E4" w:rsidP="00892FD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24E7" w14:paraId="73B7BD2C" w14:textId="77777777" w:rsidTr="00345119">
        <w:tc>
          <w:tcPr>
            <w:tcW w:w="9576" w:type="dxa"/>
          </w:tcPr>
          <w:p w14:paraId="4D5291FF" w14:textId="572169F2" w:rsidR="008423E4" w:rsidRPr="00861995" w:rsidRDefault="003C16C5" w:rsidP="00892FDE">
            <w:pPr>
              <w:jc w:val="right"/>
            </w:pPr>
            <w:r>
              <w:t>H.B. 628</w:t>
            </w:r>
          </w:p>
        </w:tc>
      </w:tr>
      <w:tr w:rsidR="000524E7" w14:paraId="5EE7BC40" w14:textId="77777777" w:rsidTr="00345119">
        <w:tc>
          <w:tcPr>
            <w:tcW w:w="9576" w:type="dxa"/>
          </w:tcPr>
          <w:p w14:paraId="6AE14382" w14:textId="4291A579" w:rsidR="008423E4" w:rsidRPr="00861995" w:rsidRDefault="003C16C5" w:rsidP="00892FDE">
            <w:pPr>
              <w:jc w:val="right"/>
            </w:pPr>
            <w:r>
              <w:t xml:space="preserve">By: </w:t>
            </w:r>
            <w:r w:rsidR="006A01C4">
              <w:t>Rosenthal</w:t>
            </w:r>
          </w:p>
        </w:tc>
      </w:tr>
      <w:tr w:rsidR="000524E7" w14:paraId="24DE6B7A" w14:textId="77777777" w:rsidTr="00345119">
        <w:tc>
          <w:tcPr>
            <w:tcW w:w="9576" w:type="dxa"/>
          </w:tcPr>
          <w:p w14:paraId="7B2DBDFC" w14:textId="28174DB7" w:rsidR="008423E4" w:rsidRPr="00861995" w:rsidRDefault="003C16C5" w:rsidP="00892FDE">
            <w:pPr>
              <w:jc w:val="right"/>
            </w:pPr>
            <w:r>
              <w:t>Urban Affairs</w:t>
            </w:r>
          </w:p>
        </w:tc>
      </w:tr>
      <w:tr w:rsidR="000524E7" w14:paraId="0F5A673A" w14:textId="77777777" w:rsidTr="00345119">
        <w:tc>
          <w:tcPr>
            <w:tcW w:w="9576" w:type="dxa"/>
          </w:tcPr>
          <w:p w14:paraId="03CDF5C6" w14:textId="39DA93B1" w:rsidR="008423E4" w:rsidRDefault="003C16C5" w:rsidP="00892FDE">
            <w:pPr>
              <w:jc w:val="right"/>
            </w:pPr>
            <w:r>
              <w:t>Committee Report (Unamended)</w:t>
            </w:r>
          </w:p>
        </w:tc>
      </w:tr>
    </w:tbl>
    <w:p w14:paraId="1A36DBB0" w14:textId="77777777" w:rsidR="008423E4" w:rsidRDefault="008423E4" w:rsidP="00892FDE">
      <w:pPr>
        <w:tabs>
          <w:tab w:val="right" w:pos="9360"/>
        </w:tabs>
      </w:pPr>
    </w:p>
    <w:p w14:paraId="4596AA95" w14:textId="77777777" w:rsidR="008423E4" w:rsidRDefault="008423E4" w:rsidP="00892FDE"/>
    <w:p w14:paraId="401AE015" w14:textId="77777777" w:rsidR="008423E4" w:rsidRDefault="008423E4" w:rsidP="00892FD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24E7" w14:paraId="1C66D56F" w14:textId="77777777" w:rsidTr="00345119">
        <w:tc>
          <w:tcPr>
            <w:tcW w:w="9576" w:type="dxa"/>
          </w:tcPr>
          <w:p w14:paraId="62136A2E" w14:textId="77777777" w:rsidR="008423E4" w:rsidRPr="00A8133F" w:rsidRDefault="003C16C5" w:rsidP="00892F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DD5DC6" w14:textId="77777777" w:rsidR="008423E4" w:rsidRDefault="008423E4" w:rsidP="00892FDE"/>
          <w:p w14:paraId="50634075" w14:textId="69B23B79" w:rsidR="008423E4" w:rsidRDefault="003C16C5" w:rsidP="00892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</w:t>
            </w:r>
            <w:r w:rsidR="00043D27">
              <w:t xml:space="preserve"> </w:t>
            </w:r>
            <w:r w:rsidR="00043D27" w:rsidRPr="00043D27">
              <w:t>an oversight in statute that allows for property owners who receive a low</w:t>
            </w:r>
            <w:r w:rsidR="00EA51AE">
              <w:t xml:space="preserve"> </w:t>
            </w:r>
            <w:r w:rsidR="00043D27" w:rsidRPr="00043D27">
              <w:t>income housing tax credit allocation (LIHTC) to raise the rent of a tenant at any point during the</w:t>
            </w:r>
            <w:r>
              <w:t xml:space="preserve"> tenant's </w:t>
            </w:r>
            <w:r w:rsidR="00043D27" w:rsidRPr="00043D27">
              <w:t xml:space="preserve">lease. </w:t>
            </w:r>
            <w:r w:rsidR="00043D27">
              <w:t xml:space="preserve">In these situations, </w:t>
            </w:r>
            <w:r w:rsidR="00043D27" w:rsidRPr="00043D27">
              <w:t xml:space="preserve">the lease </w:t>
            </w:r>
            <w:r w:rsidR="00043D27">
              <w:t>typically</w:t>
            </w:r>
            <w:r w:rsidR="00043D27" w:rsidRPr="00043D27">
              <w:t xml:space="preserve"> state</w:t>
            </w:r>
            <w:r w:rsidR="00043D27">
              <w:t>s that</w:t>
            </w:r>
            <w:r w:rsidR="00043D27" w:rsidRPr="00043D27">
              <w:t xml:space="preserve"> </w:t>
            </w:r>
            <w:r w:rsidR="003778EE">
              <w:t xml:space="preserve">a tenant's </w:t>
            </w:r>
            <w:r w:rsidR="00043D27" w:rsidRPr="00043D27">
              <w:t xml:space="preserve">rent </w:t>
            </w:r>
            <w:r w:rsidR="00043D27">
              <w:t>may</w:t>
            </w:r>
            <w:r w:rsidR="00043D27" w:rsidRPr="00043D27">
              <w:t xml:space="preserve"> be raise</w:t>
            </w:r>
            <w:r w:rsidR="00043D27">
              <w:t>d</w:t>
            </w:r>
            <w:r w:rsidR="00043D27" w:rsidRPr="00043D27">
              <w:t xml:space="preserve"> </w:t>
            </w:r>
            <w:r w:rsidR="003778EE">
              <w:t>when</w:t>
            </w:r>
            <w:r w:rsidR="00043D27" w:rsidRPr="00043D27">
              <w:t xml:space="preserve"> HUD increases the area median family income.</w:t>
            </w:r>
            <w:r w:rsidR="00043D27">
              <w:t xml:space="preserve"> </w:t>
            </w:r>
            <w:r w:rsidR="00043D27" w:rsidRPr="00043D27">
              <w:t>H</w:t>
            </w:r>
            <w:r w:rsidR="00043D27">
              <w:t>.</w:t>
            </w:r>
            <w:r w:rsidR="00043D27" w:rsidRPr="00043D27">
              <w:t>B</w:t>
            </w:r>
            <w:r w:rsidR="00043D27">
              <w:t>.</w:t>
            </w:r>
            <w:r w:rsidR="00043D27" w:rsidRPr="00043D27">
              <w:t xml:space="preserve"> 628 </w:t>
            </w:r>
            <w:r w:rsidR="00043D27">
              <w:t>seeks to address</w:t>
            </w:r>
            <w:r w:rsidR="00043D27" w:rsidRPr="00043D27">
              <w:t xml:space="preserve"> this issue by </w:t>
            </w:r>
            <w:r w:rsidR="00043D27">
              <w:t>prohibiting</w:t>
            </w:r>
            <w:r w:rsidR="00043D27" w:rsidRPr="00043D27">
              <w:t xml:space="preserve"> a landlord or property manager who is receiving a LIHTC allocation</w:t>
            </w:r>
            <w:r w:rsidR="00043D27">
              <w:t xml:space="preserve"> from raising a tenant's rent during the duration of the tenant's lease agreement</w:t>
            </w:r>
            <w:r w:rsidR="00043D27" w:rsidRPr="00043D27">
              <w:t>.</w:t>
            </w:r>
          </w:p>
          <w:p w14:paraId="0AACA5F1" w14:textId="77777777" w:rsidR="008423E4" w:rsidRPr="00E26B13" w:rsidRDefault="008423E4" w:rsidP="00892FDE">
            <w:pPr>
              <w:rPr>
                <w:b/>
              </w:rPr>
            </w:pPr>
          </w:p>
        </w:tc>
      </w:tr>
      <w:tr w:rsidR="000524E7" w14:paraId="06354A21" w14:textId="77777777" w:rsidTr="00345119">
        <w:tc>
          <w:tcPr>
            <w:tcW w:w="9576" w:type="dxa"/>
          </w:tcPr>
          <w:p w14:paraId="3016D6B9" w14:textId="77777777" w:rsidR="0017725B" w:rsidRDefault="003C16C5" w:rsidP="00892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38310C" w14:textId="77777777" w:rsidR="0017725B" w:rsidRDefault="0017725B" w:rsidP="00892FDE">
            <w:pPr>
              <w:rPr>
                <w:b/>
                <w:u w:val="single"/>
              </w:rPr>
            </w:pPr>
          </w:p>
          <w:p w14:paraId="41BEA241" w14:textId="77777777" w:rsidR="00A93832" w:rsidRPr="00A93832" w:rsidRDefault="003C16C5" w:rsidP="00892FDE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14:paraId="49636C0F" w14:textId="77777777" w:rsidR="0017725B" w:rsidRPr="0017725B" w:rsidRDefault="0017725B" w:rsidP="00892FDE">
            <w:pPr>
              <w:rPr>
                <w:b/>
                <w:u w:val="single"/>
              </w:rPr>
            </w:pPr>
          </w:p>
        </w:tc>
      </w:tr>
      <w:tr w:rsidR="000524E7" w14:paraId="66283165" w14:textId="77777777" w:rsidTr="00345119">
        <w:tc>
          <w:tcPr>
            <w:tcW w:w="9576" w:type="dxa"/>
          </w:tcPr>
          <w:p w14:paraId="45697CD3" w14:textId="77777777" w:rsidR="008423E4" w:rsidRPr="00A8133F" w:rsidRDefault="003C16C5" w:rsidP="00892F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E68443" w14:textId="77777777" w:rsidR="008423E4" w:rsidRDefault="008423E4" w:rsidP="00892FDE"/>
          <w:p w14:paraId="786D07D5" w14:textId="77777777" w:rsidR="00A93832" w:rsidRDefault="003C16C5" w:rsidP="00892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14:paraId="09D25C36" w14:textId="77777777" w:rsidR="008423E4" w:rsidRPr="00E21FDC" w:rsidRDefault="008423E4" w:rsidP="00892FDE">
            <w:pPr>
              <w:rPr>
                <w:b/>
              </w:rPr>
            </w:pPr>
          </w:p>
        </w:tc>
      </w:tr>
      <w:tr w:rsidR="000524E7" w14:paraId="0500B956" w14:textId="77777777" w:rsidTr="00345119">
        <w:tc>
          <w:tcPr>
            <w:tcW w:w="9576" w:type="dxa"/>
          </w:tcPr>
          <w:p w14:paraId="2EFBEF39" w14:textId="77777777" w:rsidR="008423E4" w:rsidRPr="00A8133F" w:rsidRDefault="003C16C5" w:rsidP="00892F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151708" w14:textId="77777777" w:rsidR="008423E4" w:rsidRDefault="008423E4" w:rsidP="00892FDE"/>
          <w:p w14:paraId="4E213FA8" w14:textId="62068088" w:rsidR="009C36CD" w:rsidRPr="009C36CD" w:rsidRDefault="003C16C5" w:rsidP="00892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628 amends the </w:t>
            </w:r>
            <w:r w:rsidRPr="00527274">
              <w:t>Government Code</w:t>
            </w:r>
            <w:r>
              <w:t xml:space="preserve"> to prohibit </w:t>
            </w:r>
            <w:r w:rsidR="00135415">
              <w:t>the owner of a</w:t>
            </w:r>
            <w:r>
              <w:t xml:space="preserve"> development </w:t>
            </w:r>
            <w:r w:rsidR="00135415" w:rsidRPr="00135415">
              <w:t>supported with a</w:t>
            </w:r>
            <w:r w:rsidR="001D5FAC">
              <w:t xml:space="preserve"> low</w:t>
            </w:r>
            <w:r w:rsidR="00EA51AE">
              <w:t xml:space="preserve"> </w:t>
            </w:r>
            <w:r w:rsidR="001D5FAC">
              <w:t>income</w:t>
            </w:r>
            <w:r w:rsidR="00135415" w:rsidRPr="00135415">
              <w:t xml:space="preserve"> housing tax credit allocation</w:t>
            </w:r>
            <w:r w:rsidR="00135415">
              <w:t xml:space="preserve"> from increasing the rent </w:t>
            </w:r>
            <w:r w:rsidR="00135415" w:rsidRPr="00135415">
              <w:t>paid by a person residing in the development during the duration of the person's lease agreement</w:t>
            </w:r>
            <w:r w:rsidR="00135415">
              <w:t xml:space="preserve"> except as provided under the terms of </w:t>
            </w:r>
            <w:r w:rsidR="001D5FAC">
              <w:t>the federal</w:t>
            </w:r>
            <w:r w:rsidR="00A93832">
              <w:t xml:space="preserve"> Section 8 voucher program or a </w:t>
            </w:r>
            <w:r w:rsidR="00A93832" w:rsidRPr="00A93832">
              <w:t>similar rental subsidy program</w:t>
            </w:r>
            <w:r w:rsidR="00A93832">
              <w:t xml:space="preserve">. </w:t>
            </w:r>
          </w:p>
          <w:p w14:paraId="6C94013F" w14:textId="77777777" w:rsidR="008423E4" w:rsidRPr="00835628" w:rsidRDefault="008423E4" w:rsidP="00892FDE">
            <w:pPr>
              <w:rPr>
                <w:b/>
              </w:rPr>
            </w:pPr>
          </w:p>
        </w:tc>
      </w:tr>
      <w:tr w:rsidR="000524E7" w14:paraId="37B0EDF4" w14:textId="77777777" w:rsidTr="00345119">
        <w:tc>
          <w:tcPr>
            <w:tcW w:w="9576" w:type="dxa"/>
          </w:tcPr>
          <w:p w14:paraId="07D2DE01" w14:textId="77777777" w:rsidR="008423E4" w:rsidRPr="00A8133F" w:rsidRDefault="003C16C5" w:rsidP="00892F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F9B83F6" w14:textId="77777777" w:rsidR="008423E4" w:rsidRDefault="008423E4" w:rsidP="00892FDE"/>
          <w:p w14:paraId="4C2245AA" w14:textId="77777777" w:rsidR="008423E4" w:rsidRPr="003624F2" w:rsidRDefault="003C16C5" w:rsidP="00892F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9D767AB" w14:textId="77777777" w:rsidR="008423E4" w:rsidRPr="00233FDB" w:rsidRDefault="008423E4" w:rsidP="00892FDE">
            <w:pPr>
              <w:rPr>
                <w:b/>
              </w:rPr>
            </w:pPr>
          </w:p>
        </w:tc>
      </w:tr>
    </w:tbl>
    <w:p w14:paraId="19A57386" w14:textId="77777777" w:rsidR="008423E4" w:rsidRPr="00BE0E75" w:rsidRDefault="008423E4" w:rsidP="00892FDE">
      <w:pPr>
        <w:jc w:val="both"/>
        <w:rPr>
          <w:rFonts w:ascii="Arial" w:hAnsi="Arial"/>
          <w:sz w:val="16"/>
          <w:szCs w:val="16"/>
        </w:rPr>
      </w:pPr>
    </w:p>
    <w:p w14:paraId="7B4D92E6" w14:textId="77777777" w:rsidR="004108C3" w:rsidRPr="008423E4" w:rsidRDefault="004108C3" w:rsidP="00892FD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6FCD" w14:textId="77777777" w:rsidR="00000000" w:rsidRDefault="003C16C5">
      <w:r>
        <w:separator/>
      </w:r>
    </w:p>
  </w:endnote>
  <w:endnote w:type="continuationSeparator" w:id="0">
    <w:p w14:paraId="621ADF65" w14:textId="77777777" w:rsidR="00000000" w:rsidRDefault="003C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2AE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24E7" w14:paraId="67E663C4" w14:textId="77777777" w:rsidTr="009C1E9A">
      <w:trPr>
        <w:cantSplit/>
      </w:trPr>
      <w:tc>
        <w:tcPr>
          <w:tcW w:w="0" w:type="pct"/>
        </w:tcPr>
        <w:p w14:paraId="5CFFB3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917C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59D3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141E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D00F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24E7" w14:paraId="46C2533E" w14:textId="77777777" w:rsidTr="009C1E9A">
      <w:trPr>
        <w:cantSplit/>
      </w:trPr>
      <w:tc>
        <w:tcPr>
          <w:tcW w:w="0" w:type="pct"/>
        </w:tcPr>
        <w:p w14:paraId="0C8E3B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93739F" w14:textId="194C0504" w:rsidR="00EC379B" w:rsidRPr="009C1E9A" w:rsidRDefault="003C16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18335</w:t>
          </w:r>
        </w:p>
      </w:tc>
      <w:tc>
        <w:tcPr>
          <w:tcW w:w="2453" w:type="pct"/>
        </w:tcPr>
        <w:p w14:paraId="7EC7818F" w14:textId="262AC7B4" w:rsidR="00EC379B" w:rsidRDefault="003C16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950CF">
            <w:t>21.95.954</w:t>
          </w:r>
          <w:r>
            <w:fldChar w:fldCharType="end"/>
          </w:r>
        </w:p>
      </w:tc>
    </w:tr>
    <w:tr w:rsidR="000524E7" w14:paraId="1BB33D61" w14:textId="77777777" w:rsidTr="009C1E9A">
      <w:trPr>
        <w:cantSplit/>
      </w:trPr>
      <w:tc>
        <w:tcPr>
          <w:tcW w:w="0" w:type="pct"/>
        </w:tcPr>
        <w:p w14:paraId="28005A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ADE58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4C6B2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B786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24E7" w14:paraId="4B2DCB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4662A5" w14:textId="5EA51212" w:rsidR="00EC379B" w:rsidRDefault="003C16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92FD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431F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DA460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85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A0A8" w14:textId="77777777" w:rsidR="00000000" w:rsidRDefault="003C16C5">
      <w:r>
        <w:separator/>
      </w:r>
    </w:p>
  </w:footnote>
  <w:footnote w:type="continuationSeparator" w:id="0">
    <w:p w14:paraId="76E5E0B0" w14:textId="77777777" w:rsidR="00000000" w:rsidRDefault="003C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556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D76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178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4"/>
    <w:rsid w:val="00000A70"/>
    <w:rsid w:val="000032B8"/>
    <w:rsid w:val="00003B06"/>
    <w:rsid w:val="000052C4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D27"/>
    <w:rsid w:val="0004512B"/>
    <w:rsid w:val="000463F0"/>
    <w:rsid w:val="00046BDA"/>
    <w:rsid w:val="0004762E"/>
    <w:rsid w:val="000524E7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415"/>
    <w:rsid w:val="00137D90"/>
    <w:rsid w:val="00141FB6"/>
    <w:rsid w:val="00142A68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DB0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A42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FAC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EF0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F58"/>
    <w:rsid w:val="0031088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8EE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6C5"/>
    <w:rsid w:val="003C1871"/>
    <w:rsid w:val="003C1C55"/>
    <w:rsid w:val="003C25EA"/>
    <w:rsid w:val="003C36FD"/>
    <w:rsid w:val="003C664C"/>
    <w:rsid w:val="003D0A9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202"/>
    <w:rsid w:val="004B138F"/>
    <w:rsid w:val="004B412A"/>
    <w:rsid w:val="004B576C"/>
    <w:rsid w:val="004B772A"/>
    <w:rsid w:val="004C302F"/>
    <w:rsid w:val="004C3303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274"/>
    <w:rsid w:val="005304B2"/>
    <w:rsid w:val="005336BD"/>
    <w:rsid w:val="00534A49"/>
    <w:rsid w:val="00535661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390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0CF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E31"/>
    <w:rsid w:val="005E1999"/>
    <w:rsid w:val="005E232C"/>
    <w:rsid w:val="005E2B83"/>
    <w:rsid w:val="005E3241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D17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1C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FD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648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832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32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62C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F9C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CA8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1AE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2941F4-0FB0-433F-8F30-4F8A019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72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2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HB00628 (Committee Report (Unamended))</vt:lpstr>
    </vt:vector>
  </TitlesOfParts>
  <Company>State of Texas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18335</dc:subject>
  <dc:creator>State of Texas</dc:creator>
  <dc:description>HB 628 by Rosenthal-(H)Urban Affairs</dc:description>
  <cp:lastModifiedBy>Thomas Weis</cp:lastModifiedBy>
  <cp:revision>2</cp:revision>
  <cp:lastPrinted>2003-11-26T17:21:00Z</cp:lastPrinted>
  <dcterms:created xsi:type="dcterms:W3CDTF">2021-04-08T20:51:00Z</dcterms:created>
  <dcterms:modified xsi:type="dcterms:W3CDTF">2021-04-08T20:51:00Z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21.95.954</vt:lpwstr>
  </property>
</Properties>
</file>