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D73" w:rsidRDefault="00F24D7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C02A0EA698040D5B4EB313825BEF048"/>
          </w:placeholder>
        </w:sdtPr>
        <w:sdtContent>
          <w:r w:rsidRPr="005C2A78">
            <w:rPr>
              <w:rFonts w:cs="Times New Roman"/>
              <w:b/>
              <w:szCs w:val="24"/>
              <w:u w:val="single"/>
            </w:rPr>
            <w:t>BILL ANALYSIS</w:t>
          </w:r>
        </w:sdtContent>
      </w:sdt>
    </w:p>
    <w:p w:rsidR="00F24D73" w:rsidRPr="00585C31" w:rsidRDefault="00F24D73" w:rsidP="000F1DF9">
      <w:pPr>
        <w:spacing w:after="0" w:line="240" w:lineRule="auto"/>
        <w:rPr>
          <w:rFonts w:cs="Times New Roman"/>
          <w:szCs w:val="24"/>
        </w:rPr>
      </w:pPr>
    </w:p>
    <w:p w:rsidR="00F24D73" w:rsidRPr="00585C31" w:rsidRDefault="00F24D7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24D73" w:rsidTr="000F1DF9">
        <w:tc>
          <w:tcPr>
            <w:tcW w:w="2718" w:type="dxa"/>
          </w:tcPr>
          <w:p w:rsidR="00F24D73" w:rsidRPr="005C2A78" w:rsidRDefault="00F24D73" w:rsidP="006D756B">
            <w:pPr>
              <w:rPr>
                <w:rFonts w:cs="Times New Roman"/>
                <w:szCs w:val="24"/>
              </w:rPr>
            </w:pPr>
            <w:sdt>
              <w:sdtPr>
                <w:rPr>
                  <w:rFonts w:cs="Times New Roman"/>
                  <w:szCs w:val="24"/>
                </w:rPr>
                <w:alias w:val="Agency Title"/>
                <w:tag w:val="AgencyTitleContentControl"/>
                <w:id w:val="1920747753"/>
                <w:lock w:val="sdtContentLocked"/>
                <w:placeholder>
                  <w:docPart w:val="AEE95F2AC91F4190858CECB59696EF04"/>
                </w:placeholder>
              </w:sdtPr>
              <w:sdtEndPr>
                <w:rPr>
                  <w:rFonts w:cstheme="minorBidi"/>
                  <w:szCs w:val="22"/>
                </w:rPr>
              </w:sdtEndPr>
              <w:sdtContent>
                <w:r>
                  <w:rPr>
                    <w:rFonts w:cs="Times New Roman"/>
                    <w:szCs w:val="24"/>
                  </w:rPr>
                  <w:t>Senate Research Center</w:t>
                </w:r>
              </w:sdtContent>
            </w:sdt>
          </w:p>
        </w:tc>
        <w:tc>
          <w:tcPr>
            <w:tcW w:w="6858" w:type="dxa"/>
          </w:tcPr>
          <w:p w:rsidR="00F24D73" w:rsidRPr="00FF6471" w:rsidRDefault="00F24D73" w:rsidP="000F1DF9">
            <w:pPr>
              <w:jc w:val="right"/>
              <w:rPr>
                <w:rFonts w:cs="Times New Roman"/>
                <w:szCs w:val="24"/>
              </w:rPr>
            </w:pPr>
            <w:sdt>
              <w:sdtPr>
                <w:rPr>
                  <w:rFonts w:cs="Times New Roman"/>
                  <w:szCs w:val="24"/>
                </w:rPr>
                <w:alias w:val="Bill Number"/>
                <w:tag w:val="BillNumberOne"/>
                <w:id w:val="-410784069"/>
                <w:lock w:val="sdtContentLocked"/>
                <w:placeholder>
                  <w:docPart w:val="20225AD6934B45319908DA1EEB8E0F18"/>
                </w:placeholder>
              </w:sdtPr>
              <w:sdtContent>
                <w:r>
                  <w:rPr>
                    <w:rFonts w:cs="Times New Roman"/>
                    <w:szCs w:val="24"/>
                  </w:rPr>
                  <w:t>C.S.H.B. 769</w:t>
                </w:r>
              </w:sdtContent>
            </w:sdt>
          </w:p>
        </w:tc>
      </w:tr>
      <w:tr w:rsidR="00F24D73" w:rsidTr="000F1DF9">
        <w:sdt>
          <w:sdtPr>
            <w:rPr>
              <w:rFonts w:cs="Times New Roman"/>
              <w:szCs w:val="24"/>
            </w:rPr>
            <w:alias w:val="TLCNumber"/>
            <w:tag w:val="TLCNumber"/>
            <w:id w:val="-542600604"/>
            <w:lock w:val="sdtLocked"/>
            <w:placeholder>
              <w:docPart w:val="AC6C431172D2437995125F2C1651E3BF"/>
            </w:placeholder>
            <w:showingPlcHdr/>
          </w:sdtPr>
          <w:sdtContent>
            <w:tc>
              <w:tcPr>
                <w:tcW w:w="2718" w:type="dxa"/>
              </w:tcPr>
              <w:p w:rsidR="00F24D73" w:rsidRPr="000F1DF9" w:rsidRDefault="00F24D73" w:rsidP="00C65088">
                <w:pPr>
                  <w:rPr>
                    <w:rFonts w:cs="Times New Roman"/>
                    <w:szCs w:val="24"/>
                  </w:rPr>
                </w:pPr>
              </w:p>
            </w:tc>
          </w:sdtContent>
        </w:sdt>
        <w:tc>
          <w:tcPr>
            <w:tcW w:w="6858" w:type="dxa"/>
          </w:tcPr>
          <w:p w:rsidR="00F24D73" w:rsidRPr="005C2A78" w:rsidRDefault="00F24D73" w:rsidP="00073EDD">
            <w:pPr>
              <w:jc w:val="right"/>
              <w:rPr>
                <w:rFonts w:cs="Times New Roman"/>
                <w:szCs w:val="24"/>
              </w:rPr>
            </w:pPr>
            <w:sdt>
              <w:sdtPr>
                <w:rPr>
                  <w:rFonts w:cs="Times New Roman"/>
                  <w:szCs w:val="24"/>
                </w:rPr>
                <w:alias w:val="Author Label"/>
                <w:tag w:val="By"/>
                <w:id w:val="72399597"/>
                <w:lock w:val="sdtLocked"/>
                <w:placeholder>
                  <w:docPart w:val="00DAD6B72B614E398D7DC12C7BFDB2F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2DDD0083C98491C8E3D7BBF655D3C6E"/>
                </w:placeholder>
              </w:sdtPr>
              <w:sdtContent>
                <w:r>
                  <w:rPr>
                    <w:rFonts w:cs="Times New Roman"/>
                    <w:szCs w:val="24"/>
                  </w:rPr>
                  <w:t>Middleton et al.</w:t>
                </w:r>
              </w:sdtContent>
            </w:sdt>
            <w:sdt>
              <w:sdtPr>
                <w:rPr>
                  <w:rFonts w:cs="Times New Roman"/>
                  <w:szCs w:val="24"/>
                </w:rPr>
                <w:alias w:val="Sponsor"/>
                <w:tag w:val="Sponsor"/>
                <w:id w:val="-2039656131"/>
                <w:lock w:val="sdtContentLocked"/>
                <w:placeholder>
                  <w:docPart w:val="EC67CA032D7840F2AE1D3866471D0794"/>
                </w:placeholder>
              </w:sdtPr>
              <w:sdtContent>
                <w:r>
                  <w:rPr>
                    <w:rFonts w:cs="Times New Roman"/>
                    <w:szCs w:val="24"/>
                  </w:rPr>
                  <w:t xml:space="preserve"> (Taylor)</w:t>
                </w:r>
              </w:sdtContent>
            </w:sdt>
            <w:sdt>
              <w:sdtPr>
                <w:rPr>
                  <w:rFonts w:cs="Times New Roman"/>
                  <w:szCs w:val="24"/>
                </w:rPr>
                <w:alias w:val="DualSponsor"/>
                <w:tag w:val="DualSponsor"/>
                <w:id w:val="1029379812"/>
                <w:lock w:val="sdtContentLocked"/>
                <w:placeholder>
                  <w:docPart w:val="45D46F2A19474CF086BABFF4B371E745"/>
                </w:placeholder>
                <w:showingPlcHdr/>
              </w:sdtPr>
              <w:sdtContent/>
            </w:sdt>
          </w:p>
        </w:tc>
      </w:tr>
      <w:tr w:rsidR="00F24D73" w:rsidTr="000F1DF9">
        <w:tc>
          <w:tcPr>
            <w:tcW w:w="2718" w:type="dxa"/>
          </w:tcPr>
          <w:p w:rsidR="00F24D73" w:rsidRPr="00BC7495" w:rsidRDefault="00F24D73" w:rsidP="000F1DF9">
            <w:pPr>
              <w:rPr>
                <w:rFonts w:cs="Times New Roman"/>
                <w:szCs w:val="24"/>
              </w:rPr>
            </w:pPr>
          </w:p>
        </w:tc>
        <w:sdt>
          <w:sdtPr>
            <w:rPr>
              <w:rFonts w:cs="Times New Roman"/>
              <w:szCs w:val="24"/>
            </w:rPr>
            <w:alias w:val="Committee"/>
            <w:tag w:val="Committee"/>
            <w:id w:val="1914272295"/>
            <w:lock w:val="sdtContentLocked"/>
            <w:placeholder>
              <w:docPart w:val="DA7BC9724AD04103ABB09F6E7E808388"/>
            </w:placeholder>
          </w:sdtPr>
          <w:sdtContent>
            <w:tc>
              <w:tcPr>
                <w:tcW w:w="6858" w:type="dxa"/>
              </w:tcPr>
              <w:p w:rsidR="00F24D73" w:rsidRPr="00FF6471" w:rsidRDefault="00F24D73" w:rsidP="000F1DF9">
                <w:pPr>
                  <w:jc w:val="right"/>
                  <w:rPr>
                    <w:rFonts w:cs="Times New Roman"/>
                    <w:szCs w:val="24"/>
                  </w:rPr>
                </w:pPr>
                <w:r>
                  <w:rPr>
                    <w:rFonts w:cs="Times New Roman"/>
                    <w:szCs w:val="24"/>
                  </w:rPr>
                  <w:t>Jurisprudence</w:t>
                </w:r>
              </w:p>
            </w:tc>
          </w:sdtContent>
        </w:sdt>
      </w:tr>
      <w:tr w:rsidR="00F24D73" w:rsidTr="000F1DF9">
        <w:tc>
          <w:tcPr>
            <w:tcW w:w="2718" w:type="dxa"/>
          </w:tcPr>
          <w:p w:rsidR="00F24D73" w:rsidRPr="00BC7495" w:rsidRDefault="00F24D73" w:rsidP="000F1DF9">
            <w:pPr>
              <w:rPr>
                <w:rFonts w:cs="Times New Roman"/>
                <w:szCs w:val="24"/>
              </w:rPr>
            </w:pPr>
          </w:p>
        </w:tc>
        <w:sdt>
          <w:sdtPr>
            <w:rPr>
              <w:rFonts w:cs="Times New Roman"/>
              <w:szCs w:val="24"/>
            </w:rPr>
            <w:alias w:val="Date"/>
            <w:tag w:val="DateContentControl"/>
            <w:id w:val="1178081906"/>
            <w:lock w:val="sdtLocked"/>
            <w:placeholder>
              <w:docPart w:val="4294B31B7E054CBBACA4FA0D3350CDB2"/>
            </w:placeholder>
            <w:date w:fullDate="2021-05-21T00:00:00Z">
              <w:dateFormat w:val="M/d/yyyy"/>
              <w:lid w:val="en-US"/>
              <w:storeMappedDataAs w:val="dateTime"/>
              <w:calendar w:val="gregorian"/>
            </w:date>
          </w:sdtPr>
          <w:sdtContent>
            <w:tc>
              <w:tcPr>
                <w:tcW w:w="6858" w:type="dxa"/>
              </w:tcPr>
              <w:p w:rsidR="00F24D73" w:rsidRPr="00FF6471" w:rsidRDefault="00F24D73" w:rsidP="000F1DF9">
                <w:pPr>
                  <w:jc w:val="right"/>
                  <w:rPr>
                    <w:rFonts w:cs="Times New Roman"/>
                    <w:szCs w:val="24"/>
                  </w:rPr>
                </w:pPr>
                <w:r>
                  <w:rPr>
                    <w:rFonts w:cs="Times New Roman"/>
                    <w:szCs w:val="24"/>
                  </w:rPr>
                  <w:t>5/21/2021</w:t>
                </w:r>
              </w:p>
            </w:tc>
          </w:sdtContent>
        </w:sdt>
      </w:tr>
      <w:tr w:rsidR="00F24D73" w:rsidTr="000F1DF9">
        <w:tc>
          <w:tcPr>
            <w:tcW w:w="2718" w:type="dxa"/>
          </w:tcPr>
          <w:p w:rsidR="00F24D73" w:rsidRPr="00BC7495" w:rsidRDefault="00F24D73" w:rsidP="000F1DF9">
            <w:pPr>
              <w:rPr>
                <w:rFonts w:cs="Times New Roman"/>
                <w:szCs w:val="24"/>
              </w:rPr>
            </w:pPr>
          </w:p>
        </w:tc>
        <w:sdt>
          <w:sdtPr>
            <w:rPr>
              <w:rFonts w:cs="Times New Roman"/>
              <w:szCs w:val="24"/>
            </w:rPr>
            <w:alias w:val="BA Version"/>
            <w:tag w:val="BAVersion"/>
            <w:id w:val="-1685590809"/>
            <w:lock w:val="sdtContentLocked"/>
            <w:placeholder>
              <w:docPart w:val="59029F5F87B04811B23C8B7643F77DFD"/>
            </w:placeholder>
          </w:sdtPr>
          <w:sdtContent>
            <w:tc>
              <w:tcPr>
                <w:tcW w:w="6858" w:type="dxa"/>
              </w:tcPr>
              <w:p w:rsidR="00F24D73" w:rsidRPr="00FF6471" w:rsidRDefault="00F24D73" w:rsidP="000F1DF9">
                <w:pPr>
                  <w:jc w:val="right"/>
                  <w:rPr>
                    <w:rFonts w:cs="Times New Roman"/>
                    <w:szCs w:val="24"/>
                  </w:rPr>
                </w:pPr>
                <w:r>
                  <w:rPr>
                    <w:rFonts w:cs="Times New Roman"/>
                    <w:szCs w:val="24"/>
                  </w:rPr>
                  <w:t>Committee Report (Substituted)</w:t>
                </w:r>
              </w:p>
            </w:tc>
          </w:sdtContent>
        </w:sdt>
      </w:tr>
    </w:tbl>
    <w:p w:rsidR="00F24D73" w:rsidRPr="00FF6471" w:rsidRDefault="00F24D73" w:rsidP="000F1DF9">
      <w:pPr>
        <w:spacing w:after="0" w:line="240" w:lineRule="auto"/>
        <w:rPr>
          <w:rFonts w:cs="Times New Roman"/>
          <w:szCs w:val="24"/>
        </w:rPr>
      </w:pPr>
    </w:p>
    <w:p w:rsidR="00F24D73" w:rsidRPr="00FF6471" w:rsidRDefault="00F24D73" w:rsidP="000F1DF9">
      <w:pPr>
        <w:spacing w:after="0" w:line="240" w:lineRule="auto"/>
        <w:rPr>
          <w:rFonts w:cs="Times New Roman"/>
          <w:szCs w:val="24"/>
        </w:rPr>
      </w:pPr>
    </w:p>
    <w:p w:rsidR="00F24D73" w:rsidRPr="00FF6471" w:rsidRDefault="00F24D7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376658E91D34BB0A996DE6B4C2C6F3D"/>
        </w:placeholder>
      </w:sdtPr>
      <w:sdtContent>
        <w:p w:rsidR="00F24D73" w:rsidRDefault="00F24D7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D8123451F3C4FA6A1FE3536D2037880"/>
        </w:placeholder>
      </w:sdtPr>
      <w:sdtContent>
        <w:p w:rsidR="00F24D73" w:rsidRDefault="00F24D73" w:rsidP="00D6385E">
          <w:pPr>
            <w:pStyle w:val="NormalWeb"/>
            <w:spacing w:before="0" w:beforeAutospacing="0" w:after="0" w:afterAutospacing="0"/>
            <w:jc w:val="both"/>
            <w:divId w:val="1872954687"/>
            <w:rPr>
              <w:rFonts w:eastAsia="Times New Roman"/>
              <w:bCs/>
            </w:rPr>
          </w:pPr>
        </w:p>
        <w:p w:rsidR="00F24D73" w:rsidRPr="00D6385E" w:rsidRDefault="00F24D73" w:rsidP="00D6385E">
          <w:pPr>
            <w:pStyle w:val="NormalWeb"/>
            <w:spacing w:before="0" w:beforeAutospacing="0" w:after="0" w:afterAutospacing="0"/>
            <w:jc w:val="both"/>
            <w:divId w:val="1872954687"/>
          </w:pPr>
          <w:r w:rsidRPr="00D6385E">
            <w:t>It has been noted that previous reforms of the Texas Windstorm Insurance Association's (TWIA) operations to control rates and assert greater accountability have greatly improved its administration. However, interested parties contend additional reforms to TWIA are needed to ensure that it fulfills its role as the insurer of last resort along the Texas Gulf Coast as efficiently and effectively as possible. H.B. 769, as engrossed, seeks to implement several reforms aimed at improving the administration of TWIA.</w:t>
          </w:r>
        </w:p>
        <w:p w:rsidR="00F24D73" w:rsidRPr="00D6385E" w:rsidRDefault="00F24D73" w:rsidP="00D6385E">
          <w:pPr>
            <w:pStyle w:val="NormalWeb"/>
            <w:spacing w:before="0" w:beforeAutospacing="0" w:after="0" w:afterAutospacing="0"/>
            <w:jc w:val="both"/>
            <w:divId w:val="1872954687"/>
          </w:pPr>
          <w:r w:rsidRPr="00D6385E">
            <w:t> </w:t>
          </w:r>
        </w:p>
        <w:p w:rsidR="00F24D73" w:rsidRPr="00D6385E" w:rsidRDefault="00F24D73" w:rsidP="00D6385E">
          <w:pPr>
            <w:pStyle w:val="NormalWeb"/>
            <w:spacing w:before="0" w:beforeAutospacing="0" w:after="0" w:afterAutospacing="0"/>
            <w:jc w:val="both"/>
            <w:divId w:val="1872954687"/>
          </w:pPr>
          <w:r w:rsidRPr="00D6385E">
            <w:t>(Original Author's / Sponsor's Statement of Intent)</w:t>
          </w:r>
        </w:p>
        <w:p w:rsidR="00F24D73" w:rsidRPr="00D70925" w:rsidRDefault="00F24D73" w:rsidP="00D6385E">
          <w:pPr>
            <w:spacing w:after="0" w:line="240" w:lineRule="auto"/>
            <w:jc w:val="both"/>
            <w:rPr>
              <w:rFonts w:eastAsia="Times New Roman" w:cs="Times New Roman"/>
              <w:bCs/>
              <w:szCs w:val="24"/>
            </w:rPr>
          </w:pPr>
        </w:p>
      </w:sdtContent>
    </w:sdt>
    <w:p w:rsidR="00F24D73" w:rsidRDefault="00F24D7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769 </w:t>
      </w:r>
      <w:bookmarkStart w:id="1" w:name="AmendsCurrentLaw"/>
      <w:bookmarkEnd w:id="1"/>
      <w:r>
        <w:rPr>
          <w:rFonts w:cs="Times New Roman"/>
          <w:szCs w:val="24"/>
        </w:rPr>
        <w:t>amends current law relating to the administration of the Texas Windstorm Insurance Association.</w:t>
      </w:r>
    </w:p>
    <w:p w:rsidR="00F24D73" w:rsidRPr="00D6385E" w:rsidRDefault="00F24D73" w:rsidP="000F1DF9">
      <w:pPr>
        <w:spacing w:after="0" w:line="240" w:lineRule="auto"/>
        <w:jc w:val="both"/>
        <w:rPr>
          <w:rFonts w:eastAsia="Times New Roman" w:cs="Times New Roman"/>
          <w:szCs w:val="24"/>
        </w:rPr>
      </w:pPr>
    </w:p>
    <w:p w:rsidR="00F24D73" w:rsidRPr="005C2A78" w:rsidRDefault="00F24D7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516CECB46004626A4B680FEEB2B1BE0"/>
          </w:placeholder>
        </w:sdtPr>
        <w:sdtContent>
          <w:r>
            <w:rPr>
              <w:rFonts w:eastAsia="Times New Roman" w:cs="Times New Roman"/>
              <w:b/>
              <w:szCs w:val="24"/>
              <w:u w:val="single"/>
            </w:rPr>
            <w:t>RULEMAKING AUTHORITY</w:t>
          </w:r>
        </w:sdtContent>
      </w:sdt>
    </w:p>
    <w:p w:rsidR="00F24D73" w:rsidRPr="006529C4" w:rsidRDefault="00F24D73" w:rsidP="00774EC7">
      <w:pPr>
        <w:spacing w:after="0" w:line="240" w:lineRule="auto"/>
        <w:jc w:val="both"/>
        <w:rPr>
          <w:rFonts w:cs="Times New Roman"/>
          <w:szCs w:val="24"/>
        </w:rPr>
      </w:pPr>
    </w:p>
    <w:p w:rsidR="00F24D73" w:rsidRPr="006529C4" w:rsidRDefault="00F24D7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24D73" w:rsidRPr="006529C4" w:rsidRDefault="00F24D73" w:rsidP="00774EC7">
      <w:pPr>
        <w:spacing w:after="0" w:line="240" w:lineRule="auto"/>
        <w:jc w:val="both"/>
        <w:rPr>
          <w:rFonts w:cs="Times New Roman"/>
          <w:szCs w:val="24"/>
        </w:rPr>
      </w:pPr>
    </w:p>
    <w:p w:rsidR="00F24D73" w:rsidRPr="005C2A78" w:rsidRDefault="00F24D7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39ED028261F4B5A91B5164C070E1108"/>
          </w:placeholder>
        </w:sdtPr>
        <w:sdtContent>
          <w:r>
            <w:rPr>
              <w:rFonts w:eastAsia="Times New Roman" w:cs="Times New Roman"/>
              <w:b/>
              <w:szCs w:val="24"/>
              <w:u w:val="single"/>
            </w:rPr>
            <w:t>SECTION BY SECTION ANALYSIS</w:t>
          </w:r>
        </w:sdtContent>
      </w:sdt>
    </w:p>
    <w:p w:rsidR="00F24D73" w:rsidRPr="005C2A78" w:rsidRDefault="00F24D73" w:rsidP="000F1DF9">
      <w:pPr>
        <w:spacing w:after="0" w:line="240" w:lineRule="auto"/>
        <w:jc w:val="both"/>
        <w:rPr>
          <w:rFonts w:eastAsia="Times New Roman" w:cs="Times New Roman"/>
          <w:szCs w:val="24"/>
        </w:rPr>
      </w:pPr>
    </w:p>
    <w:p w:rsidR="00F24D73" w:rsidRPr="00D6385E" w:rsidRDefault="00F24D73" w:rsidP="00F24D73">
      <w:pPr>
        <w:spacing w:after="0" w:line="240" w:lineRule="auto"/>
        <w:jc w:val="both"/>
        <w:rPr>
          <w:rFonts w:eastAsia="Times New Roman" w:cs="Times New Roman"/>
          <w:szCs w:val="24"/>
        </w:rPr>
      </w:pPr>
      <w:r w:rsidRPr="00D6385E">
        <w:rPr>
          <w:rFonts w:eastAsia="Times New Roman" w:cs="Times New Roman"/>
          <w:szCs w:val="24"/>
        </w:rPr>
        <w:t>SECTION 1. Amends Subchapter H, Chapter 2210, Insurance Code, by adding Section 2210.3512, as follows:</w:t>
      </w:r>
    </w:p>
    <w:p w:rsidR="00F24D73" w:rsidRPr="00D6385E" w:rsidRDefault="00F24D73" w:rsidP="00F24D73">
      <w:pPr>
        <w:spacing w:after="0" w:line="240" w:lineRule="auto"/>
        <w:jc w:val="both"/>
        <w:rPr>
          <w:rFonts w:eastAsia="Times New Roman" w:cs="Times New Roman"/>
          <w:szCs w:val="24"/>
        </w:rPr>
      </w:pPr>
    </w:p>
    <w:p w:rsidR="00F24D73" w:rsidRPr="00D6385E" w:rsidRDefault="00F24D73" w:rsidP="00F24D73">
      <w:pPr>
        <w:spacing w:after="0" w:line="240" w:lineRule="auto"/>
        <w:ind w:left="720"/>
        <w:jc w:val="both"/>
        <w:rPr>
          <w:rFonts w:eastAsia="Times New Roman" w:cs="Times New Roman"/>
          <w:szCs w:val="24"/>
        </w:rPr>
      </w:pPr>
      <w:r w:rsidRPr="00D6385E">
        <w:rPr>
          <w:rFonts w:eastAsia="Times New Roman" w:cs="Times New Roman"/>
          <w:szCs w:val="24"/>
        </w:rPr>
        <w:t>Sec. 2210.3512. REQUIREMENT FOR VOTE ON RATE FILING. Prohibits the board of directors</w:t>
      </w:r>
      <w:r>
        <w:rPr>
          <w:rFonts w:eastAsia="Times New Roman" w:cs="Times New Roman"/>
          <w:szCs w:val="24"/>
        </w:rPr>
        <w:t xml:space="preserve"> of the </w:t>
      </w:r>
      <w:r w:rsidRPr="00C26185">
        <w:rPr>
          <w:rFonts w:cs="Times New Roman"/>
        </w:rPr>
        <w:t xml:space="preserve">Texas Windstorm </w:t>
      </w:r>
      <w:r>
        <w:rPr>
          <w:rFonts w:cs="Times New Roman"/>
        </w:rPr>
        <w:t>Insurance Association (TWIA)</w:t>
      </w:r>
      <w:r w:rsidRPr="00D6385E">
        <w:rPr>
          <w:rFonts w:eastAsia="Times New Roman" w:cs="Times New Roman"/>
          <w:szCs w:val="24"/>
        </w:rPr>
        <w:t xml:space="preserve"> from voting on a proposed rate filing if there is a vacancy on the board.</w:t>
      </w:r>
    </w:p>
    <w:p w:rsidR="00F24D73" w:rsidRPr="00D6385E" w:rsidRDefault="00F24D73" w:rsidP="00F24D73">
      <w:pPr>
        <w:spacing w:after="0" w:line="240" w:lineRule="auto"/>
        <w:jc w:val="both"/>
        <w:rPr>
          <w:rFonts w:eastAsia="Times New Roman" w:cs="Times New Roman"/>
          <w:szCs w:val="24"/>
        </w:rPr>
      </w:pPr>
    </w:p>
    <w:p w:rsidR="00F24D73" w:rsidRPr="00D6385E" w:rsidRDefault="00F24D73" w:rsidP="00F24D73">
      <w:pPr>
        <w:spacing w:after="0" w:line="240" w:lineRule="auto"/>
        <w:jc w:val="both"/>
        <w:rPr>
          <w:rFonts w:eastAsia="Times New Roman" w:cs="Times New Roman"/>
          <w:szCs w:val="24"/>
        </w:rPr>
      </w:pPr>
      <w:r w:rsidRPr="00D6385E">
        <w:rPr>
          <w:rFonts w:eastAsia="Times New Roman" w:cs="Times New Roman"/>
          <w:szCs w:val="24"/>
        </w:rPr>
        <w:t>SECTION 2. Amends the heading to Section 2210.453, Insurance Code, to read as follows:</w:t>
      </w:r>
    </w:p>
    <w:p w:rsidR="00F24D73" w:rsidRPr="00D6385E" w:rsidRDefault="00F24D73" w:rsidP="00F24D73">
      <w:pPr>
        <w:spacing w:after="0" w:line="240" w:lineRule="auto"/>
        <w:jc w:val="both"/>
        <w:rPr>
          <w:rFonts w:eastAsia="Times New Roman" w:cs="Times New Roman"/>
          <w:szCs w:val="24"/>
        </w:rPr>
      </w:pPr>
    </w:p>
    <w:p w:rsidR="00F24D73" w:rsidRPr="00D6385E" w:rsidRDefault="00F24D73" w:rsidP="00F24D73">
      <w:pPr>
        <w:spacing w:after="0" w:line="240" w:lineRule="auto"/>
        <w:ind w:left="720"/>
        <w:jc w:val="both"/>
        <w:rPr>
          <w:rFonts w:eastAsia="Times New Roman" w:cs="Times New Roman"/>
          <w:szCs w:val="24"/>
        </w:rPr>
      </w:pPr>
      <w:r w:rsidRPr="00D6385E">
        <w:rPr>
          <w:rFonts w:eastAsia="Times New Roman" w:cs="Times New Roman"/>
          <w:szCs w:val="24"/>
        </w:rPr>
        <w:t>Sec. 2210.453. FUNDING LEVELS; REINSURANCE AND ALTERNATIVE RISK FINANCING MECHANISMS; REINSURANCE FROM CERTAIN INSURER OR BROKER PROHIBITED.</w:t>
      </w:r>
    </w:p>
    <w:p w:rsidR="00F24D73" w:rsidRPr="00D6385E" w:rsidRDefault="00F24D73" w:rsidP="00F24D73">
      <w:pPr>
        <w:spacing w:after="0" w:line="240" w:lineRule="auto"/>
        <w:jc w:val="both"/>
        <w:rPr>
          <w:rFonts w:eastAsia="Times New Roman" w:cs="Times New Roman"/>
          <w:szCs w:val="24"/>
        </w:rPr>
      </w:pPr>
    </w:p>
    <w:p w:rsidR="00F24D73" w:rsidRPr="00D6385E" w:rsidRDefault="00F24D73" w:rsidP="00F24D73">
      <w:pPr>
        <w:spacing w:after="0" w:line="240" w:lineRule="auto"/>
        <w:jc w:val="both"/>
        <w:rPr>
          <w:rFonts w:eastAsia="Times New Roman" w:cs="Times New Roman"/>
          <w:szCs w:val="24"/>
        </w:rPr>
      </w:pPr>
      <w:r w:rsidRPr="00D6385E">
        <w:rPr>
          <w:rFonts w:eastAsia="Times New Roman" w:cs="Times New Roman"/>
          <w:szCs w:val="24"/>
        </w:rPr>
        <w:t>SECTION 3. Amends Section 2210.453, Insurance Code, by adding Subsection (f), as follows:</w:t>
      </w:r>
    </w:p>
    <w:p w:rsidR="00F24D73" w:rsidRPr="00D6385E" w:rsidRDefault="00F24D73" w:rsidP="00F24D73">
      <w:pPr>
        <w:spacing w:after="0" w:line="240" w:lineRule="auto"/>
        <w:jc w:val="both"/>
        <w:rPr>
          <w:rFonts w:eastAsia="Times New Roman" w:cs="Times New Roman"/>
          <w:szCs w:val="24"/>
        </w:rPr>
      </w:pPr>
    </w:p>
    <w:p w:rsidR="00F24D73" w:rsidRPr="00D6385E" w:rsidRDefault="00F24D73" w:rsidP="00F24D73">
      <w:pPr>
        <w:spacing w:after="0" w:line="240" w:lineRule="auto"/>
        <w:ind w:left="720"/>
        <w:jc w:val="both"/>
        <w:rPr>
          <w:rFonts w:eastAsia="Times New Roman" w:cs="Times New Roman"/>
          <w:szCs w:val="24"/>
        </w:rPr>
      </w:pPr>
      <w:r w:rsidRPr="00D6385E">
        <w:rPr>
          <w:rFonts w:eastAsia="Times New Roman" w:cs="Times New Roman"/>
          <w:szCs w:val="24"/>
        </w:rPr>
        <w:t xml:space="preserve">(f) Prohibits TWIA from purchasing reinsurance under </w:t>
      </w:r>
      <w:r>
        <w:rPr>
          <w:rFonts w:eastAsia="Times New Roman" w:cs="Times New Roman"/>
          <w:szCs w:val="24"/>
        </w:rPr>
        <w:t>this section</w:t>
      </w:r>
      <w:r w:rsidRPr="00D6385E">
        <w:rPr>
          <w:rFonts w:eastAsia="Times New Roman" w:cs="Times New Roman"/>
          <w:szCs w:val="24"/>
        </w:rPr>
        <w:t xml:space="preserve"> from an insurer or broker involved in the execution of </w:t>
      </w:r>
      <w:r>
        <w:rPr>
          <w:rFonts w:eastAsia="Times New Roman" w:cs="Times New Roman"/>
          <w:szCs w:val="24"/>
        </w:rPr>
        <w:t>a catastrophe</w:t>
      </w:r>
      <w:r w:rsidRPr="00D6385E">
        <w:rPr>
          <w:rFonts w:eastAsia="Times New Roman" w:cs="Times New Roman"/>
          <w:szCs w:val="24"/>
        </w:rPr>
        <w:t xml:space="preserve"> model on which TWIA relies in</w:t>
      </w:r>
      <w:r>
        <w:rPr>
          <w:rFonts w:eastAsia="Times New Roman" w:cs="Times New Roman"/>
          <w:szCs w:val="24"/>
        </w:rPr>
        <w:t xml:space="preserve"> </w:t>
      </w:r>
      <w:r w:rsidRPr="00D6385E">
        <w:rPr>
          <w:rFonts w:eastAsia="Times New Roman" w:cs="Times New Roman"/>
          <w:szCs w:val="24"/>
        </w:rPr>
        <w:t>determining the probable maximum loss applicable for the per</w:t>
      </w:r>
      <w:r>
        <w:rPr>
          <w:rFonts w:eastAsia="Times New Roman" w:cs="Times New Roman"/>
          <w:szCs w:val="24"/>
        </w:rPr>
        <w:t>iod covered by the reinsurance or in adopting rates under Section 2210.355 (General Rate Requirements; Rate Standards).</w:t>
      </w:r>
    </w:p>
    <w:p w:rsidR="00F24D73" w:rsidRPr="00D6385E" w:rsidRDefault="00F24D73" w:rsidP="00F24D73">
      <w:pPr>
        <w:spacing w:after="0" w:line="240" w:lineRule="auto"/>
        <w:jc w:val="both"/>
        <w:rPr>
          <w:rFonts w:eastAsia="Times New Roman" w:cs="Times New Roman"/>
          <w:szCs w:val="24"/>
        </w:rPr>
      </w:pPr>
    </w:p>
    <w:p w:rsidR="00F24D73" w:rsidRPr="00D6385E" w:rsidRDefault="00F24D73" w:rsidP="00F24D73">
      <w:pPr>
        <w:spacing w:after="0" w:line="240" w:lineRule="auto"/>
        <w:jc w:val="both"/>
        <w:rPr>
          <w:rFonts w:eastAsia="Times New Roman" w:cs="Times New Roman"/>
          <w:szCs w:val="24"/>
        </w:rPr>
      </w:pPr>
      <w:r w:rsidRPr="00D6385E">
        <w:rPr>
          <w:rFonts w:eastAsia="Times New Roman" w:cs="Times New Roman"/>
          <w:szCs w:val="24"/>
        </w:rPr>
        <w:t xml:space="preserve">SECTION 4. Requires </w:t>
      </w:r>
      <w:r>
        <w:rPr>
          <w:rFonts w:eastAsia="Times New Roman" w:cs="Times New Roman"/>
          <w:szCs w:val="24"/>
        </w:rPr>
        <w:t>the Texas Department of Insurance</w:t>
      </w:r>
      <w:r w:rsidRPr="00D6385E">
        <w:rPr>
          <w:rFonts w:eastAsia="Times New Roman" w:cs="Times New Roman"/>
          <w:szCs w:val="24"/>
        </w:rPr>
        <w:t xml:space="preserve"> to amend TWIA's plan of operation to conform to the changes in law made by this Act not later than the 60th day after the effective date of this Act.</w:t>
      </w:r>
    </w:p>
    <w:p w:rsidR="00F24D73" w:rsidRPr="00D6385E" w:rsidRDefault="00F24D73" w:rsidP="00F24D73">
      <w:pPr>
        <w:spacing w:after="0" w:line="240" w:lineRule="auto"/>
        <w:jc w:val="both"/>
        <w:rPr>
          <w:rFonts w:eastAsia="Times New Roman" w:cs="Times New Roman"/>
          <w:szCs w:val="24"/>
        </w:rPr>
      </w:pPr>
    </w:p>
    <w:p w:rsidR="00F24D73" w:rsidRPr="00C8671F" w:rsidRDefault="00F24D73" w:rsidP="00F24D73">
      <w:pPr>
        <w:spacing w:after="0" w:line="240" w:lineRule="auto"/>
        <w:jc w:val="both"/>
        <w:rPr>
          <w:rFonts w:eastAsia="Times New Roman" w:cs="Times New Roman"/>
          <w:szCs w:val="24"/>
        </w:rPr>
      </w:pPr>
      <w:r w:rsidRPr="00D6385E">
        <w:rPr>
          <w:rFonts w:eastAsia="Times New Roman" w:cs="Times New Roman"/>
          <w:szCs w:val="24"/>
        </w:rPr>
        <w:t>SECTION 5. Effective date: September 1, 2021.</w:t>
      </w:r>
    </w:p>
    <w:sectPr w:rsidR="00F24D73"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08C" w:rsidRDefault="0042008C" w:rsidP="000F1DF9">
      <w:pPr>
        <w:spacing w:after="0" w:line="240" w:lineRule="auto"/>
      </w:pPr>
      <w:r>
        <w:separator/>
      </w:r>
    </w:p>
  </w:endnote>
  <w:endnote w:type="continuationSeparator" w:id="0">
    <w:p w:rsidR="0042008C" w:rsidRDefault="0042008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2008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24D73">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F24D73">
                <w:rPr>
                  <w:sz w:val="20"/>
                  <w:szCs w:val="20"/>
                </w:rPr>
                <w:t>C.S.H.B. 769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F24D73">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2008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24D7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24D73">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08C" w:rsidRDefault="0042008C" w:rsidP="000F1DF9">
      <w:pPr>
        <w:spacing w:after="0" w:line="240" w:lineRule="auto"/>
      </w:pPr>
      <w:r>
        <w:separator/>
      </w:r>
    </w:p>
  </w:footnote>
  <w:footnote w:type="continuationSeparator" w:id="0">
    <w:p w:rsidR="0042008C" w:rsidRDefault="0042008C"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2008C"/>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24D73"/>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A3192F"/>
  <w15:docId w15:val="{1B6539E1-F4ED-4836-A94A-AD277BBBE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24D7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95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C02A0EA698040D5B4EB313825BEF048"/>
        <w:category>
          <w:name w:val="General"/>
          <w:gallery w:val="placeholder"/>
        </w:category>
        <w:types>
          <w:type w:val="bbPlcHdr"/>
        </w:types>
        <w:behaviors>
          <w:behavior w:val="content"/>
        </w:behaviors>
        <w:guid w:val="{3EFF3572-E2AB-4008-B9BE-BFEFAECBFF05}"/>
      </w:docPartPr>
      <w:docPartBody>
        <w:p w:rsidR="00000000" w:rsidRDefault="00B42034"/>
      </w:docPartBody>
    </w:docPart>
    <w:docPart>
      <w:docPartPr>
        <w:name w:val="AEE95F2AC91F4190858CECB59696EF04"/>
        <w:category>
          <w:name w:val="General"/>
          <w:gallery w:val="placeholder"/>
        </w:category>
        <w:types>
          <w:type w:val="bbPlcHdr"/>
        </w:types>
        <w:behaviors>
          <w:behavior w:val="content"/>
        </w:behaviors>
        <w:guid w:val="{B6AC1108-C81B-4865-95CF-D17B8D44711B}"/>
      </w:docPartPr>
      <w:docPartBody>
        <w:p w:rsidR="00000000" w:rsidRDefault="00B42034"/>
      </w:docPartBody>
    </w:docPart>
    <w:docPart>
      <w:docPartPr>
        <w:name w:val="20225AD6934B45319908DA1EEB8E0F18"/>
        <w:category>
          <w:name w:val="General"/>
          <w:gallery w:val="placeholder"/>
        </w:category>
        <w:types>
          <w:type w:val="bbPlcHdr"/>
        </w:types>
        <w:behaviors>
          <w:behavior w:val="content"/>
        </w:behaviors>
        <w:guid w:val="{55F4504D-96CE-40F6-A051-682DAFBC5F67}"/>
      </w:docPartPr>
      <w:docPartBody>
        <w:p w:rsidR="00000000" w:rsidRDefault="00B42034"/>
      </w:docPartBody>
    </w:docPart>
    <w:docPart>
      <w:docPartPr>
        <w:name w:val="AC6C431172D2437995125F2C1651E3BF"/>
        <w:category>
          <w:name w:val="General"/>
          <w:gallery w:val="placeholder"/>
        </w:category>
        <w:types>
          <w:type w:val="bbPlcHdr"/>
        </w:types>
        <w:behaviors>
          <w:behavior w:val="content"/>
        </w:behaviors>
        <w:guid w:val="{B730A388-6754-4672-942B-8F9FA660CF82}"/>
      </w:docPartPr>
      <w:docPartBody>
        <w:p w:rsidR="00000000" w:rsidRDefault="00B42034"/>
      </w:docPartBody>
    </w:docPart>
    <w:docPart>
      <w:docPartPr>
        <w:name w:val="00DAD6B72B614E398D7DC12C7BFDB2F5"/>
        <w:category>
          <w:name w:val="General"/>
          <w:gallery w:val="placeholder"/>
        </w:category>
        <w:types>
          <w:type w:val="bbPlcHdr"/>
        </w:types>
        <w:behaviors>
          <w:behavior w:val="content"/>
        </w:behaviors>
        <w:guid w:val="{CE424A77-B2D6-4371-A33B-A95BBFC5797A}"/>
      </w:docPartPr>
      <w:docPartBody>
        <w:p w:rsidR="00000000" w:rsidRDefault="00B42034"/>
      </w:docPartBody>
    </w:docPart>
    <w:docPart>
      <w:docPartPr>
        <w:name w:val="82DDD0083C98491C8E3D7BBF655D3C6E"/>
        <w:category>
          <w:name w:val="General"/>
          <w:gallery w:val="placeholder"/>
        </w:category>
        <w:types>
          <w:type w:val="bbPlcHdr"/>
        </w:types>
        <w:behaviors>
          <w:behavior w:val="content"/>
        </w:behaviors>
        <w:guid w:val="{5EDDC6DA-CF45-4B4E-B988-734703D1CFDA}"/>
      </w:docPartPr>
      <w:docPartBody>
        <w:p w:rsidR="00000000" w:rsidRDefault="00B42034"/>
      </w:docPartBody>
    </w:docPart>
    <w:docPart>
      <w:docPartPr>
        <w:name w:val="EC67CA032D7840F2AE1D3866471D0794"/>
        <w:category>
          <w:name w:val="General"/>
          <w:gallery w:val="placeholder"/>
        </w:category>
        <w:types>
          <w:type w:val="bbPlcHdr"/>
        </w:types>
        <w:behaviors>
          <w:behavior w:val="content"/>
        </w:behaviors>
        <w:guid w:val="{D5297F92-6185-423A-BF4E-9B2841B0FF47}"/>
      </w:docPartPr>
      <w:docPartBody>
        <w:p w:rsidR="00000000" w:rsidRDefault="00B42034"/>
      </w:docPartBody>
    </w:docPart>
    <w:docPart>
      <w:docPartPr>
        <w:name w:val="45D46F2A19474CF086BABFF4B371E745"/>
        <w:category>
          <w:name w:val="General"/>
          <w:gallery w:val="placeholder"/>
        </w:category>
        <w:types>
          <w:type w:val="bbPlcHdr"/>
        </w:types>
        <w:behaviors>
          <w:behavior w:val="content"/>
        </w:behaviors>
        <w:guid w:val="{D27AEFBB-4B0A-4404-AEEC-86BF316AC237}"/>
      </w:docPartPr>
      <w:docPartBody>
        <w:p w:rsidR="00000000" w:rsidRDefault="00B42034"/>
      </w:docPartBody>
    </w:docPart>
    <w:docPart>
      <w:docPartPr>
        <w:name w:val="DA7BC9724AD04103ABB09F6E7E808388"/>
        <w:category>
          <w:name w:val="General"/>
          <w:gallery w:val="placeholder"/>
        </w:category>
        <w:types>
          <w:type w:val="bbPlcHdr"/>
        </w:types>
        <w:behaviors>
          <w:behavior w:val="content"/>
        </w:behaviors>
        <w:guid w:val="{CD10EC47-10D6-4821-9A39-7DF7B0E54219}"/>
      </w:docPartPr>
      <w:docPartBody>
        <w:p w:rsidR="00000000" w:rsidRDefault="00B42034"/>
      </w:docPartBody>
    </w:docPart>
    <w:docPart>
      <w:docPartPr>
        <w:name w:val="4294B31B7E054CBBACA4FA0D3350CDB2"/>
        <w:category>
          <w:name w:val="General"/>
          <w:gallery w:val="placeholder"/>
        </w:category>
        <w:types>
          <w:type w:val="bbPlcHdr"/>
        </w:types>
        <w:behaviors>
          <w:behavior w:val="content"/>
        </w:behaviors>
        <w:guid w:val="{24EABE74-7926-47EB-8815-234813592012}"/>
      </w:docPartPr>
      <w:docPartBody>
        <w:p w:rsidR="00000000" w:rsidRDefault="00666A27" w:rsidP="00666A27">
          <w:pPr>
            <w:pStyle w:val="4294B31B7E054CBBACA4FA0D3350CDB2"/>
          </w:pPr>
          <w:r w:rsidRPr="00A30DD1">
            <w:rPr>
              <w:rStyle w:val="PlaceholderText"/>
            </w:rPr>
            <w:t>Click here to enter a date.</w:t>
          </w:r>
        </w:p>
      </w:docPartBody>
    </w:docPart>
    <w:docPart>
      <w:docPartPr>
        <w:name w:val="59029F5F87B04811B23C8B7643F77DFD"/>
        <w:category>
          <w:name w:val="General"/>
          <w:gallery w:val="placeholder"/>
        </w:category>
        <w:types>
          <w:type w:val="bbPlcHdr"/>
        </w:types>
        <w:behaviors>
          <w:behavior w:val="content"/>
        </w:behaviors>
        <w:guid w:val="{C7E4EABA-E64C-48B1-9DAB-59D8B6163CE7}"/>
      </w:docPartPr>
      <w:docPartBody>
        <w:p w:rsidR="00000000" w:rsidRDefault="00B42034"/>
      </w:docPartBody>
    </w:docPart>
    <w:docPart>
      <w:docPartPr>
        <w:name w:val="B376658E91D34BB0A996DE6B4C2C6F3D"/>
        <w:category>
          <w:name w:val="General"/>
          <w:gallery w:val="placeholder"/>
        </w:category>
        <w:types>
          <w:type w:val="bbPlcHdr"/>
        </w:types>
        <w:behaviors>
          <w:behavior w:val="content"/>
        </w:behaviors>
        <w:guid w:val="{D8E3D3A6-033E-4B06-BED5-40CDE1C50AA4}"/>
      </w:docPartPr>
      <w:docPartBody>
        <w:p w:rsidR="00000000" w:rsidRDefault="00B42034"/>
      </w:docPartBody>
    </w:docPart>
    <w:docPart>
      <w:docPartPr>
        <w:name w:val="8D8123451F3C4FA6A1FE3536D2037880"/>
        <w:category>
          <w:name w:val="General"/>
          <w:gallery w:val="placeholder"/>
        </w:category>
        <w:types>
          <w:type w:val="bbPlcHdr"/>
        </w:types>
        <w:behaviors>
          <w:behavior w:val="content"/>
        </w:behaviors>
        <w:guid w:val="{CF358F68-0CE0-46D4-87B6-BE00A506C1A2}"/>
      </w:docPartPr>
      <w:docPartBody>
        <w:p w:rsidR="00000000" w:rsidRDefault="00666A27" w:rsidP="00666A27">
          <w:pPr>
            <w:pStyle w:val="8D8123451F3C4FA6A1FE3536D2037880"/>
          </w:pPr>
          <w:r>
            <w:rPr>
              <w:rFonts w:eastAsia="Times New Roman" w:cs="Times New Roman"/>
              <w:bCs/>
              <w:szCs w:val="24"/>
            </w:rPr>
            <w:t xml:space="preserve"> </w:t>
          </w:r>
        </w:p>
      </w:docPartBody>
    </w:docPart>
    <w:docPart>
      <w:docPartPr>
        <w:name w:val="8516CECB46004626A4B680FEEB2B1BE0"/>
        <w:category>
          <w:name w:val="General"/>
          <w:gallery w:val="placeholder"/>
        </w:category>
        <w:types>
          <w:type w:val="bbPlcHdr"/>
        </w:types>
        <w:behaviors>
          <w:behavior w:val="content"/>
        </w:behaviors>
        <w:guid w:val="{69A40502-96FA-49BF-A0AC-8B0C46FB6E33}"/>
      </w:docPartPr>
      <w:docPartBody>
        <w:p w:rsidR="00000000" w:rsidRDefault="00B42034"/>
      </w:docPartBody>
    </w:docPart>
    <w:docPart>
      <w:docPartPr>
        <w:name w:val="039ED028261F4B5A91B5164C070E1108"/>
        <w:category>
          <w:name w:val="General"/>
          <w:gallery w:val="placeholder"/>
        </w:category>
        <w:types>
          <w:type w:val="bbPlcHdr"/>
        </w:types>
        <w:behaviors>
          <w:behavior w:val="content"/>
        </w:behaviors>
        <w:guid w:val="{D5AA5BFA-8765-479D-93D1-68A9495ABFDA}"/>
      </w:docPartPr>
      <w:docPartBody>
        <w:p w:rsidR="00000000" w:rsidRDefault="00B4203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66A27"/>
    <w:rsid w:val="006959CC"/>
    <w:rsid w:val="00696675"/>
    <w:rsid w:val="006B0016"/>
    <w:rsid w:val="008C55F7"/>
    <w:rsid w:val="0090598B"/>
    <w:rsid w:val="00984D6C"/>
    <w:rsid w:val="00A54AD6"/>
    <w:rsid w:val="00A57564"/>
    <w:rsid w:val="00B252A4"/>
    <w:rsid w:val="00B4203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6A2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4294B31B7E054CBBACA4FA0D3350CDB2">
    <w:name w:val="4294B31B7E054CBBACA4FA0D3350CDB2"/>
    <w:rsid w:val="00666A27"/>
    <w:pPr>
      <w:spacing w:after="160" w:line="259" w:lineRule="auto"/>
    </w:pPr>
  </w:style>
  <w:style w:type="paragraph" w:customStyle="1" w:styleId="8D8123451F3C4FA6A1FE3536D2037880">
    <w:name w:val="8D8123451F3C4FA6A1FE3536D2037880"/>
    <w:rsid w:val="00666A2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FBC6B67-E159-42B0-B9E1-A3330A1D4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343</Words>
  <Characters>1960</Characters>
  <Application>Microsoft Office Word</Application>
  <DocSecurity>0</DocSecurity>
  <Lines>16</Lines>
  <Paragraphs>4</Paragraphs>
  <ScaleCrop>false</ScaleCrop>
  <Company>Texas Legislative Council</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cp:lastPrinted>2021-05-21T18:06:00Z</cp:lastPrinted>
  <dcterms:created xsi:type="dcterms:W3CDTF">2015-05-29T14:24:00Z</dcterms:created>
  <dcterms:modified xsi:type="dcterms:W3CDTF">2021-05-21T18:06:00Z</dcterms:modified>
</cp:coreProperties>
</file>

<file path=docProps/custom.xml><?xml version="1.0" encoding="utf-8"?>
<op:Properties xmlns:vt="http://schemas.openxmlformats.org/officeDocument/2006/docPropsVTypes" xmlns:op="http://schemas.openxmlformats.org/officeDocument/2006/custom-properties"/>
</file>