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94C98" w14:paraId="67842167" w14:textId="77777777" w:rsidTr="009F5A15">
        <w:tc>
          <w:tcPr>
            <w:tcW w:w="9576" w:type="dxa"/>
            <w:noWrap/>
          </w:tcPr>
          <w:p w14:paraId="40325F70" w14:textId="77777777" w:rsidR="008423E4" w:rsidRPr="0022177D" w:rsidRDefault="00A26624" w:rsidP="00E54CA9">
            <w:pPr>
              <w:pStyle w:val="Heading1"/>
            </w:pPr>
            <w:bookmarkStart w:id="0" w:name="_GoBack"/>
            <w:bookmarkEnd w:id="0"/>
            <w:r w:rsidRPr="00631897">
              <w:t>BILL ANALYSIS</w:t>
            </w:r>
          </w:p>
        </w:tc>
      </w:tr>
    </w:tbl>
    <w:p w14:paraId="530264D4" w14:textId="77777777" w:rsidR="008423E4" w:rsidRPr="0022177D" w:rsidRDefault="008423E4" w:rsidP="00E54CA9">
      <w:pPr>
        <w:jc w:val="center"/>
      </w:pPr>
    </w:p>
    <w:p w14:paraId="1DE2EEE3" w14:textId="77777777" w:rsidR="008423E4" w:rsidRPr="00B31F0E" w:rsidRDefault="008423E4" w:rsidP="00E54CA9"/>
    <w:p w14:paraId="25F33416" w14:textId="77777777" w:rsidR="008423E4" w:rsidRPr="00742794" w:rsidRDefault="008423E4" w:rsidP="00E54CA9">
      <w:pPr>
        <w:tabs>
          <w:tab w:val="right" w:pos="9360"/>
        </w:tabs>
      </w:pPr>
    </w:p>
    <w:tbl>
      <w:tblPr>
        <w:tblW w:w="0" w:type="auto"/>
        <w:tblLayout w:type="fixed"/>
        <w:tblLook w:val="01E0" w:firstRow="1" w:lastRow="1" w:firstColumn="1" w:lastColumn="1" w:noHBand="0" w:noVBand="0"/>
      </w:tblPr>
      <w:tblGrid>
        <w:gridCol w:w="9576"/>
      </w:tblGrid>
      <w:tr w:rsidR="00394C98" w14:paraId="790B7721" w14:textId="77777777" w:rsidTr="009F5A15">
        <w:tc>
          <w:tcPr>
            <w:tcW w:w="9576" w:type="dxa"/>
          </w:tcPr>
          <w:p w14:paraId="7E21FD9D" w14:textId="3C79509E" w:rsidR="008423E4" w:rsidRPr="00861995" w:rsidRDefault="00A26624" w:rsidP="00E54CA9">
            <w:pPr>
              <w:jc w:val="right"/>
            </w:pPr>
            <w:r>
              <w:t>H.B. 816</w:t>
            </w:r>
          </w:p>
        </w:tc>
      </w:tr>
      <w:tr w:rsidR="00394C98" w14:paraId="6180A3A7" w14:textId="77777777" w:rsidTr="009F5A15">
        <w:tc>
          <w:tcPr>
            <w:tcW w:w="9576" w:type="dxa"/>
          </w:tcPr>
          <w:p w14:paraId="47E61A02" w14:textId="54F9DDF5" w:rsidR="008423E4" w:rsidRPr="00861995" w:rsidRDefault="00A26624" w:rsidP="00E54CA9">
            <w:pPr>
              <w:jc w:val="right"/>
            </w:pPr>
            <w:r>
              <w:t xml:space="preserve">By: </w:t>
            </w:r>
            <w:r w:rsidR="00137887">
              <w:t>Krause</w:t>
            </w:r>
          </w:p>
        </w:tc>
      </w:tr>
      <w:tr w:rsidR="00394C98" w14:paraId="3E539B8A" w14:textId="77777777" w:rsidTr="009F5A15">
        <w:tc>
          <w:tcPr>
            <w:tcW w:w="9576" w:type="dxa"/>
          </w:tcPr>
          <w:p w14:paraId="1F133136" w14:textId="32DD4F18" w:rsidR="008423E4" w:rsidRPr="00861995" w:rsidRDefault="00A26624" w:rsidP="00E54CA9">
            <w:pPr>
              <w:jc w:val="right"/>
            </w:pPr>
            <w:r>
              <w:t>Criminal Jurisprudence</w:t>
            </w:r>
          </w:p>
        </w:tc>
      </w:tr>
      <w:tr w:rsidR="00394C98" w14:paraId="3F4FB6B0" w14:textId="77777777" w:rsidTr="009F5A15">
        <w:tc>
          <w:tcPr>
            <w:tcW w:w="9576" w:type="dxa"/>
          </w:tcPr>
          <w:p w14:paraId="2882DC71" w14:textId="0B999024" w:rsidR="008423E4" w:rsidRDefault="00A26624" w:rsidP="00E54CA9">
            <w:pPr>
              <w:jc w:val="right"/>
            </w:pPr>
            <w:r>
              <w:t>Committee Report (Unamended)</w:t>
            </w:r>
          </w:p>
        </w:tc>
      </w:tr>
    </w:tbl>
    <w:p w14:paraId="70205D65" w14:textId="77777777" w:rsidR="008423E4" w:rsidRDefault="008423E4" w:rsidP="00E54CA9">
      <w:pPr>
        <w:tabs>
          <w:tab w:val="right" w:pos="9360"/>
        </w:tabs>
      </w:pPr>
    </w:p>
    <w:p w14:paraId="24ABD544" w14:textId="77777777" w:rsidR="008423E4" w:rsidRDefault="008423E4" w:rsidP="00E54CA9"/>
    <w:p w14:paraId="6F2168FE" w14:textId="77777777" w:rsidR="008423E4" w:rsidRDefault="008423E4" w:rsidP="00E54CA9"/>
    <w:tbl>
      <w:tblPr>
        <w:tblW w:w="0" w:type="auto"/>
        <w:tblCellMar>
          <w:left w:w="115" w:type="dxa"/>
          <w:right w:w="115" w:type="dxa"/>
        </w:tblCellMar>
        <w:tblLook w:val="01E0" w:firstRow="1" w:lastRow="1" w:firstColumn="1" w:lastColumn="1" w:noHBand="0" w:noVBand="0"/>
      </w:tblPr>
      <w:tblGrid>
        <w:gridCol w:w="9360"/>
      </w:tblGrid>
      <w:tr w:rsidR="00394C98" w14:paraId="7E721FC2" w14:textId="77777777" w:rsidTr="009F5A15">
        <w:tc>
          <w:tcPr>
            <w:tcW w:w="9576" w:type="dxa"/>
          </w:tcPr>
          <w:p w14:paraId="6FC5C990" w14:textId="77777777" w:rsidR="008423E4" w:rsidRPr="00A8133F" w:rsidRDefault="00A26624" w:rsidP="00E54CA9">
            <w:pPr>
              <w:rPr>
                <w:b/>
              </w:rPr>
            </w:pPr>
            <w:r w:rsidRPr="009C1E9A">
              <w:rPr>
                <w:b/>
                <w:u w:val="single"/>
              </w:rPr>
              <w:t>BACKGROUND AND PURPOSE</w:t>
            </w:r>
            <w:r>
              <w:rPr>
                <w:b/>
              </w:rPr>
              <w:t xml:space="preserve"> </w:t>
            </w:r>
          </w:p>
          <w:p w14:paraId="11D28BBB" w14:textId="77777777" w:rsidR="008423E4" w:rsidRDefault="008423E4" w:rsidP="00E54CA9"/>
          <w:p w14:paraId="5547467F" w14:textId="401B69A8" w:rsidR="008423E4" w:rsidRDefault="00A26624" w:rsidP="00E54CA9">
            <w:pPr>
              <w:pStyle w:val="Header"/>
              <w:tabs>
                <w:tab w:val="clear" w:pos="4320"/>
                <w:tab w:val="clear" w:pos="8640"/>
              </w:tabs>
              <w:jc w:val="both"/>
            </w:pPr>
            <w:r w:rsidRPr="00961CA9">
              <w:t xml:space="preserve">It has been suggested that having a large number of offenses in </w:t>
            </w:r>
            <w:r w:rsidR="00F13C39">
              <w:t>state law outside of</w:t>
            </w:r>
            <w:r w:rsidRPr="00961CA9">
              <w:t xml:space="preserve"> the Penal Code has rendered some aspects of criminal law in Texas unwieldy and unjust, with penalties seemingly disproportionate to the severity of the crime. H.B. </w:t>
            </w:r>
            <w:r w:rsidR="00F13C39">
              <w:t>816</w:t>
            </w:r>
            <w:r w:rsidRPr="00961CA9">
              <w:t xml:space="preserve"> seeks to address this issue by establishing a commission to study certain laws outside </w:t>
            </w:r>
            <w:r w:rsidRPr="00961CA9">
              <w:t xml:space="preserve">of the Penal Code and </w:t>
            </w:r>
            <w:r w:rsidR="00F13C39">
              <w:t xml:space="preserve">by </w:t>
            </w:r>
            <w:r w:rsidRPr="00961CA9">
              <w:t>revising penalty structures for certain offenses that are currently compiled outside</w:t>
            </w:r>
            <w:r w:rsidR="00F13C39">
              <w:t xml:space="preserve"> of</w:t>
            </w:r>
            <w:r w:rsidRPr="00961CA9">
              <w:t xml:space="preserve"> the Penal Code</w:t>
            </w:r>
            <w:r w:rsidR="00F13C39">
              <w:t>.</w:t>
            </w:r>
          </w:p>
          <w:p w14:paraId="2A684D81" w14:textId="77777777" w:rsidR="008423E4" w:rsidRPr="00E26B13" w:rsidRDefault="008423E4" w:rsidP="00E54CA9">
            <w:pPr>
              <w:rPr>
                <w:b/>
              </w:rPr>
            </w:pPr>
          </w:p>
        </w:tc>
      </w:tr>
      <w:tr w:rsidR="00394C98" w14:paraId="66799C74" w14:textId="77777777" w:rsidTr="009F5A15">
        <w:tc>
          <w:tcPr>
            <w:tcW w:w="9576" w:type="dxa"/>
          </w:tcPr>
          <w:p w14:paraId="7B3943C5" w14:textId="77777777" w:rsidR="0017725B" w:rsidRDefault="00A26624" w:rsidP="00E54CA9">
            <w:pPr>
              <w:rPr>
                <w:b/>
                <w:u w:val="single"/>
              </w:rPr>
            </w:pPr>
            <w:r>
              <w:rPr>
                <w:b/>
                <w:u w:val="single"/>
              </w:rPr>
              <w:t>CRIMINAL JUSTICE IMPACT</w:t>
            </w:r>
          </w:p>
          <w:p w14:paraId="5EE9C4CA" w14:textId="77777777" w:rsidR="0017725B" w:rsidRDefault="0017725B" w:rsidP="00E54CA9">
            <w:pPr>
              <w:rPr>
                <w:b/>
                <w:u w:val="single"/>
              </w:rPr>
            </w:pPr>
          </w:p>
          <w:p w14:paraId="492F6CB2" w14:textId="77777777" w:rsidR="00D271B1" w:rsidRPr="00D271B1" w:rsidRDefault="00A26624" w:rsidP="00E54CA9">
            <w:pPr>
              <w:jc w:val="both"/>
            </w:pPr>
            <w:r>
              <w:t xml:space="preserve">It is the committee's opinion that this bill expressly does one or more of the following: creates a </w:t>
            </w:r>
            <w:r>
              <w:t>criminal offense, increases the punishment for an existing criminal offense or category of offenses, or changes the eligibility of a person for community supervision, parole, or mandatory supervision.</w:t>
            </w:r>
          </w:p>
          <w:p w14:paraId="3B69D769" w14:textId="77777777" w:rsidR="0017725B" w:rsidRPr="0017725B" w:rsidRDefault="0017725B" w:rsidP="00E54CA9">
            <w:pPr>
              <w:rPr>
                <w:b/>
                <w:u w:val="single"/>
              </w:rPr>
            </w:pPr>
          </w:p>
        </w:tc>
      </w:tr>
      <w:tr w:rsidR="00394C98" w14:paraId="63D241EF" w14:textId="77777777" w:rsidTr="009F5A15">
        <w:tc>
          <w:tcPr>
            <w:tcW w:w="9576" w:type="dxa"/>
          </w:tcPr>
          <w:p w14:paraId="6273E8A7" w14:textId="77777777" w:rsidR="008423E4" w:rsidRPr="00A8133F" w:rsidRDefault="00A26624" w:rsidP="00E54CA9">
            <w:pPr>
              <w:rPr>
                <w:b/>
              </w:rPr>
            </w:pPr>
            <w:r w:rsidRPr="009C1E9A">
              <w:rPr>
                <w:b/>
                <w:u w:val="single"/>
              </w:rPr>
              <w:t>RULEMAKING AUTHORITY</w:t>
            </w:r>
            <w:r>
              <w:rPr>
                <w:b/>
              </w:rPr>
              <w:t xml:space="preserve"> </w:t>
            </w:r>
          </w:p>
          <w:p w14:paraId="13B138B2" w14:textId="77777777" w:rsidR="008423E4" w:rsidRDefault="008423E4" w:rsidP="00E54CA9"/>
          <w:p w14:paraId="10D8B8F8" w14:textId="77777777" w:rsidR="00D271B1" w:rsidRDefault="00A26624" w:rsidP="00E54CA9">
            <w:pPr>
              <w:pStyle w:val="Header"/>
              <w:tabs>
                <w:tab w:val="clear" w:pos="4320"/>
                <w:tab w:val="clear" w:pos="8640"/>
              </w:tabs>
              <w:jc w:val="both"/>
            </w:pPr>
            <w:r>
              <w:t xml:space="preserve">It is the committee's opinion </w:t>
            </w:r>
            <w:r>
              <w:t>that this bill does not expressly grant any additional rulemaking authority to a state officer, department, agency, or institution.</w:t>
            </w:r>
          </w:p>
          <w:p w14:paraId="653CAD53" w14:textId="77777777" w:rsidR="008423E4" w:rsidRPr="00E21FDC" w:rsidRDefault="008423E4" w:rsidP="00E54CA9">
            <w:pPr>
              <w:rPr>
                <w:b/>
              </w:rPr>
            </w:pPr>
          </w:p>
        </w:tc>
      </w:tr>
      <w:tr w:rsidR="00394C98" w14:paraId="5972143F" w14:textId="77777777" w:rsidTr="009F5A15">
        <w:tc>
          <w:tcPr>
            <w:tcW w:w="9576" w:type="dxa"/>
          </w:tcPr>
          <w:p w14:paraId="14386689" w14:textId="77777777" w:rsidR="00D271B1" w:rsidRDefault="00A26624" w:rsidP="00E54CA9">
            <w:pPr>
              <w:rPr>
                <w:b/>
              </w:rPr>
            </w:pPr>
            <w:r w:rsidRPr="009C1E9A">
              <w:rPr>
                <w:b/>
                <w:u w:val="single"/>
              </w:rPr>
              <w:t>ANALYSIS</w:t>
            </w:r>
            <w:r>
              <w:rPr>
                <w:b/>
              </w:rPr>
              <w:t xml:space="preserve"> </w:t>
            </w:r>
          </w:p>
          <w:p w14:paraId="52C26126" w14:textId="77777777" w:rsidR="00DD6169" w:rsidRPr="00DD6169" w:rsidRDefault="00DD6169" w:rsidP="00E54CA9">
            <w:pPr>
              <w:rPr>
                <w:b/>
              </w:rPr>
            </w:pPr>
          </w:p>
          <w:p w14:paraId="2DE39E88" w14:textId="5152D908" w:rsidR="009236ED" w:rsidRDefault="00A26624" w:rsidP="00E54CA9">
            <w:pPr>
              <w:pStyle w:val="Header"/>
              <w:jc w:val="both"/>
            </w:pPr>
            <w:r>
              <w:t>H.B. 816</w:t>
            </w:r>
            <w:r w:rsidR="00D271B1">
              <w:t xml:space="preserve"> creates a nine-member commission to study and review all Texas penal laws other than criminal offenses under the Penal Code, under the Texas Controlled Substances Act, or related to the operation of a motor vehicle. The bill requires the commission to</w:t>
            </w:r>
            <w:r>
              <w:t>:</w:t>
            </w:r>
            <w:r w:rsidR="00D271B1">
              <w:t xml:space="preserve"> </w:t>
            </w:r>
          </w:p>
          <w:p w14:paraId="33253C53" w14:textId="6EDA5EBD" w:rsidR="00DA0B0C" w:rsidRDefault="00A26624" w:rsidP="00E54CA9">
            <w:pPr>
              <w:pStyle w:val="Header"/>
              <w:numPr>
                <w:ilvl w:val="0"/>
                <w:numId w:val="4"/>
              </w:numPr>
              <w:jc w:val="both"/>
            </w:pPr>
            <w:r>
              <w:t>evaluate those laws;</w:t>
            </w:r>
          </w:p>
          <w:p w14:paraId="49521770" w14:textId="4A717305" w:rsidR="00DA0B0C" w:rsidRDefault="00A26624" w:rsidP="00E54CA9">
            <w:pPr>
              <w:pStyle w:val="Header"/>
              <w:numPr>
                <w:ilvl w:val="0"/>
                <w:numId w:val="4"/>
              </w:numPr>
              <w:jc w:val="both"/>
            </w:pPr>
            <w:r>
              <w:t>make recommen</w:t>
            </w:r>
            <w:r>
              <w:t>dations to the legislature regarding the repeal or amendment of laws that are identified as being unnecessary, unclear, duplicative, overly broad, or otherwise insufficient to serve the intended purpose of the law, including any laws requiring additional r</w:t>
            </w:r>
            <w:r>
              <w:t>eview,</w:t>
            </w:r>
            <w:r w:rsidR="00056E5A">
              <w:t xml:space="preserve"> as</w:t>
            </w:r>
            <w:r>
              <w:t xml:space="preserve"> identified by the commission created to study and review certain penal laws by the 84th Legislature and other successor commissions; and</w:t>
            </w:r>
          </w:p>
          <w:p w14:paraId="10722F89" w14:textId="7D56521E" w:rsidR="009236ED" w:rsidRDefault="00A26624" w:rsidP="00E54CA9">
            <w:pPr>
              <w:pStyle w:val="Header"/>
              <w:numPr>
                <w:ilvl w:val="0"/>
                <w:numId w:val="4"/>
              </w:numPr>
              <w:jc w:val="both"/>
            </w:pPr>
            <w:r>
              <w:t>evaluate the current applicability of any recommendations</w:t>
            </w:r>
            <w:r w:rsidR="00DF6DBB">
              <w:t xml:space="preserve"> </w:t>
            </w:r>
            <w:r w:rsidR="00DA0B0C">
              <w:t xml:space="preserve">that were </w:t>
            </w:r>
            <w:r w:rsidR="00DF6DBB">
              <w:t>previously</w:t>
            </w:r>
            <w:r>
              <w:t xml:space="preserve"> made by th</w:t>
            </w:r>
            <w:r w:rsidR="00DA0B0C">
              <w:t>os</w:t>
            </w:r>
            <w:r>
              <w:t>e commission</w:t>
            </w:r>
            <w:r w:rsidR="00DA0B0C">
              <w:t>s</w:t>
            </w:r>
            <w:r>
              <w:t xml:space="preserve"> </w:t>
            </w:r>
            <w:r w:rsidR="00DA0B0C">
              <w:t>that have not yet been implemented</w:t>
            </w:r>
            <w:r>
              <w:t xml:space="preserve">. </w:t>
            </w:r>
          </w:p>
          <w:p w14:paraId="0615BE4F" w14:textId="57FE39FE" w:rsidR="00D271B1" w:rsidRDefault="00A26624" w:rsidP="00E54CA9">
            <w:pPr>
              <w:pStyle w:val="Header"/>
              <w:jc w:val="both"/>
            </w:pPr>
            <w:r>
              <w:t>The bill provides for the commission's composition, member appointments, and operations. The bill requires the commission, not later than November 1, 202</w:t>
            </w:r>
            <w:r w:rsidR="004C00EB">
              <w:t>2</w:t>
            </w:r>
            <w:r>
              <w:t>, to report its findings and recommendations to the governor, the lie</w:t>
            </w:r>
            <w:r>
              <w:t>utenant governor, the speaker of the house of representatives, the Supreme Court of Texas, the Texas Court of Criminal Appeals, and the standing legislative committees with primary jurisdiction over criminal justice and to include in the recommendations an</w:t>
            </w:r>
            <w:r>
              <w:t>y specific statutes that the commission recommends repealing or amending. The commission and the bill's provisions relating to the commission expire on December 31, 202</w:t>
            </w:r>
            <w:r w:rsidR="004C00EB">
              <w:t>2</w:t>
            </w:r>
            <w:r>
              <w:t>. The bill establishes the purpose of its provisions.</w:t>
            </w:r>
            <w:r w:rsidR="001B6631">
              <w:t xml:space="preserve">    </w:t>
            </w:r>
          </w:p>
          <w:p w14:paraId="0B328577" w14:textId="77777777" w:rsidR="00D271B1" w:rsidRDefault="00D271B1" w:rsidP="00E54CA9">
            <w:pPr>
              <w:pStyle w:val="Header"/>
              <w:jc w:val="both"/>
            </w:pPr>
          </w:p>
          <w:p w14:paraId="2C36D284" w14:textId="4F03979E" w:rsidR="00D271B1" w:rsidRDefault="00A26624" w:rsidP="00E54CA9">
            <w:pPr>
              <w:pStyle w:val="Header"/>
              <w:jc w:val="both"/>
            </w:pPr>
            <w:r>
              <w:t>H.B. 816</w:t>
            </w:r>
            <w:r w:rsidR="007F307D">
              <w:t xml:space="preserve"> </w:t>
            </w:r>
            <w:r>
              <w:t xml:space="preserve">transfers from the </w:t>
            </w:r>
            <w:r>
              <w:t>Business &amp; Commerce Code to the Penal Code provisions relating to a pyramid promotional scheme and provisions relating to identity theft by an electronic device.</w:t>
            </w:r>
          </w:p>
          <w:p w14:paraId="4E36D2D7" w14:textId="77777777" w:rsidR="00D271B1" w:rsidRDefault="00D271B1" w:rsidP="00E54CA9">
            <w:pPr>
              <w:pStyle w:val="Header"/>
              <w:jc w:val="both"/>
            </w:pPr>
          </w:p>
          <w:p w14:paraId="2843677C" w14:textId="6CA5AAE3" w:rsidR="00D271B1" w:rsidRDefault="00A26624" w:rsidP="00E54CA9">
            <w:pPr>
              <w:pStyle w:val="Header"/>
              <w:jc w:val="both"/>
            </w:pPr>
            <w:r>
              <w:t>H.B. 816</w:t>
            </w:r>
            <w:r w:rsidR="007F307D">
              <w:t xml:space="preserve"> </w:t>
            </w:r>
            <w:r>
              <w:t xml:space="preserve">transfers from the Government Code to the Penal Code provisions </w:t>
            </w:r>
            <w:r w:rsidR="00BC7F1F">
              <w:t xml:space="preserve">creating </w:t>
            </w:r>
            <w:r>
              <w:t>the offense</w:t>
            </w:r>
            <w:r>
              <w:t xml:space="preserve">s of sedition and sabotage and amends those provisions to remove the specified fine and confinement punishments for the offenses and to </w:t>
            </w:r>
            <w:r w:rsidR="00513A08">
              <w:t>categorize</w:t>
            </w:r>
            <w:r w:rsidR="00F337BC">
              <w:t xml:space="preserve"> </w:t>
            </w:r>
            <w:r>
              <w:t xml:space="preserve">those offenses </w:t>
            </w:r>
            <w:r w:rsidR="00F337BC">
              <w:t xml:space="preserve">as </w:t>
            </w:r>
            <w:r>
              <w:t>second degree felonies.</w:t>
            </w:r>
          </w:p>
          <w:p w14:paraId="3CE5D0AC" w14:textId="77777777" w:rsidR="00D271B1" w:rsidRDefault="00D271B1" w:rsidP="00E54CA9">
            <w:pPr>
              <w:pStyle w:val="Header"/>
              <w:jc w:val="both"/>
            </w:pPr>
          </w:p>
          <w:p w14:paraId="57831B0B" w14:textId="2A99BF7A" w:rsidR="00D271B1" w:rsidRDefault="00A26624" w:rsidP="00E54CA9">
            <w:pPr>
              <w:pStyle w:val="Header"/>
              <w:jc w:val="both"/>
            </w:pPr>
            <w:r>
              <w:t>H.B. 816 amends the Government Code to remove the county jail conf</w:t>
            </w:r>
            <w:r>
              <w:t>inement punishment for a thrashing pecans offense.</w:t>
            </w:r>
          </w:p>
          <w:p w14:paraId="5BB1568D" w14:textId="77777777" w:rsidR="00D271B1" w:rsidRDefault="00D271B1" w:rsidP="00E54CA9">
            <w:pPr>
              <w:pStyle w:val="Header"/>
              <w:jc w:val="both"/>
            </w:pPr>
          </w:p>
          <w:p w14:paraId="3D524C18" w14:textId="67536C48" w:rsidR="00D271B1" w:rsidRDefault="00A26624" w:rsidP="00E54CA9">
            <w:pPr>
              <w:pStyle w:val="Header"/>
              <w:jc w:val="both"/>
            </w:pPr>
            <w:r>
              <w:t>H.B. 816 amends the Local Government Code to change the penalty for violating a courthouse parking lot rule in certain counties from a misdemeanor punishable by a fine of not less than $1 nor more than $2</w:t>
            </w:r>
            <w:r>
              <w:t>0 to a Class C misdemeanor.</w:t>
            </w:r>
          </w:p>
          <w:p w14:paraId="193E0BA3" w14:textId="77777777" w:rsidR="00D271B1" w:rsidRDefault="00D271B1" w:rsidP="00E54CA9">
            <w:pPr>
              <w:pStyle w:val="Header"/>
              <w:jc w:val="both"/>
            </w:pPr>
          </w:p>
          <w:p w14:paraId="7C513AA9" w14:textId="00A9DA16" w:rsidR="00D271B1" w:rsidRDefault="00A26624" w:rsidP="00E54CA9">
            <w:pPr>
              <w:pStyle w:val="Header"/>
              <w:jc w:val="both"/>
            </w:pPr>
            <w:r>
              <w:t xml:space="preserve">H.B. 816 amends the Natural Resources Code to change the penalty for unauthorized herding and line-riding from a fine of not less than $100 nor more than $1,000 and confinement in the county jail for not less than three months </w:t>
            </w:r>
            <w:r>
              <w:t xml:space="preserve">nor more than two years to a Class C misdemeanor. The bill </w:t>
            </w:r>
            <w:r w:rsidR="00022478">
              <w:t>categorizes</w:t>
            </w:r>
            <w:r>
              <w:t xml:space="preserve"> a violation of statutory provisions relating to the control of oil property </w:t>
            </w:r>
            <w:r w:rsidR="00022478">
              <w:t>as</w:t>
            </w:r>
            <w:r>
              <w:t xml:space="preserve"> a third degree felony. The bill decreases the penalty for criminal offenses relating to certain oil tanker</w:t>
            </w:r>
            <w:r>
              <w:t xml:space="preserve"> vehicle cargo documents from a third degree felony to a Class A misdemeanor.</w:t>
            </w:r>
          </w:p>
          <w:p w14:paraId="53446C6A" w14:textId="77777777" w:rsidR="00D271B1" w:rsidRDefault="00D271B1" w:rsidP="00E54CA9">
            <w:pPr>
              <w:pStyle w:val="Header"/>
              <w:jc w:val="both"/>
            </w:pPr>
          </w:p>
          <w:p w14:paraId="030004A4" w14:textId="0F2035AB" w:rsidR="00D271B1" w:rsidRDefault="00A26624" w:rsidP="00E54CA9">
            <w:pPr>
              <w:pStyle w:val="Header"/>
              <w:jc w:val="both"/>
            </w:pPr>
            <w:r>
              <w:t>H.B. 816 amends the Occupations Code to remove the specification that a person commits a separate offense for each day a person violates the prohibition against practicing or of</w:t>
            </w:r>
            <w:r>
              <w:t>fering to practice dentistry or dental surgery or representing that the person practices dentistry without a license. The bill decreases the penalty for a violation of statutory provisions requiring registration of a dental laboratory and relating to filli</w:t>
            </w:r>
            <w:r>
              <w:t>ng a prescription to prepare or repair a dental prosthetic appliance from a third degree felony to a Class A misdemeanor and enhances the penalty for a subsequent conviction of those applicable offenses to a third degree felony. The bill decreases from a s</w:t>
            </w:r>
            <w:r>
              <w:t>tate jail felony to a Class A misdemeanor the penalty for the unlawful appointment, employment, or retention of individuals with certain convictions as a peace officer or reserve law enforcement officer, public security officer, telecommunicator, or county</w:t>
            </w:r>
            <w:r>
              <w:t xml:space="preserve"> jailer. </w:t>
            </w:r>
          </w:p>
          <w:p w14:paraId="32BEAACC" w14:textId="77777777" w:rsidR="00D271B1" w:rsidRDefault="00D271B1" w:rsidP="00E54CA9">
            <w:pPr>
              <w:pStyle w:val="Header"/>
              <w:jc w:val="both"/>
            </w:pPr>
          </w:p>
          <w:p w14:paraId="57AB15D3" w14:textId="61B79306" w:rsidR="00D271B1" w:rsidRDefault="00A26624" w:rsidP="00E54CA9">
            <w:pPr>
              <w:pStyle w:val="Header"/>
              <w:jc w:val="both"/>
            </w:pPr>
            <w:r>
              <w:t>H.B. 816 repeals the statutory provision establishing a Class B misdemeanor penalty for committing a frivolous claim offense relating to auctioneers and adds a provision that instead subjects a person who engages in conduct constituting that off</w:t>
            </w:r>
            <w:r>
              <w:t>ense to a civil penalty. The bill changes the penalty for certain violations relating to the notification of and excessive charging of hotel lodging rates from a misdemeanor punishable by a fine of not less than $25 or more than $100, confinement in jail f</w:t>
            </w:r>
            <w:r>
              <w:t>or a term not to exceed 30 days, or both the fine and confinement to a misdemeanor punishable by a maximum fine of $100. The bill repeals provisions:</w:t>
            </w:r>
          </w:p>
          <w:p w14:paraId="59711598" w14:textId="77E306AA" w:rsidR="007C6E42" w:rsidRDefault="00A26624" w:rsidP="00E54CA9">
            <w:pPr>
              <w:pStyle w:val="Header"/>
              <w:numPr>
                <w:ilvl w:val="0"/>
                <w:numId w:val="3"/>
              </w:numPr>
              <w:jc w:val="both"/>
            </w:pPr>
            <w:r>
              <w:t xml:space="preserve">creating an offense for violating </w:t>
            </w:r>
            <w:r w:rsidR="004C2BA2">
              <w:t xml:space="preserve">provisions relating to </w:t>
            </w:r>
            <w:r>
              <w:t>chiropract</w:t>
            </w:r>
            <w:r w:rsidR="004C2BA2">
              <w:t>ors</w:t>
            </w:r>
            <w:r>
              <w:t>;</w:t>
            </w:r>
          </w:p>
          <w:p w14:paraId="62564F2B" w14:textId="42DC4C3A" w:rsidR="003F4B5F" w:rsidRDefault="00A26624" w:rsidP="00E54CA9">
            <w:pPr>
              <w:pStyle w:val="Header"/>
              <w:numPr>
                <w:ilvl w:val="0"/>
                <w:numId w:val="3"/>
              </w:numPr>
              <w:jc w:val="both"/>
            </w:pPr>
            <w:r>
              <w:t>creating an offense for practicing</w:t>
            </w:r>
            <w:r>
              <w:t xml:space="preserve"> acupuncture in Texas without a license</w:t>
            </w:r>
            <w:r w:rsidR="00D271B1">
              <w:t>;</w:t>
            </w:r>
          </w:p>
          <w:p w14:paraId="2428147E" w14:textId="18652171" w:rsidR="003F4B5F" w:rsidRDefault="00A26624" w:rsidP="00E54CA9">
            <w:pPr>
              <w:pStyle w:val="Header"/>
              <w:numPr>
                <w:ilvl w:val="0"/>
                <w:numId w:val="3"/>
              </w:numPr>
              <w:jc w:val="both"/>
            </w:pPr>
            <w:r>
              <w:t>creating a</w:t>
            </w:r>
            <w:r w:rsidR="004034B1">
              <w:t xml:space="preserve">n </w:t>
            </w:r>
            <w:r>
              <w:t>offense for knowingly operating, or attempting to operate, a health spa without the requisite certificate, security measures, or prepayments and escrow;</w:t>
            </w:r>
          </w:p>
          <w:p w14:paraId="44E606BE" w14:textId="321AC4EB" w:rsidR="009F5A15" w:rsidRDefault="00A26624" w:rsidP="00E54CA9">
            <w:pPr>
              <w:pStyle w:val="Header"/>
              <w:numPr>
                <w:ilvl w:val="0"/>
                <w:numId w:val="3"/>
              </w:numPr>
              <w:jc w:val="both"/>
            </w:pPr>
            <w:r>
              <w:t xml:space="preserve">establishing criminal penalties </w:t>
            </w:r>
            <w:r w:rsidR="004034B1">
              <w:t>relating to land surveyors</w:t>
            </w:r>
            <w:r w:rsidR="00F11B73">
              <w:t xml:space="preserve"> under the Professional Land Surveying Practices Act</w:t>
            </w:r>
            <w:r w:rsidR="00D1472F">
              <w:t>;</w:t>
            </w:r>
          </w:p>
          <w:p w14:paraId="479D6F2E" w14:textId="039134D4" w:rsidR="00D1472F" w:rsidRDefault="00A26624" w:rsidP="00E54CA9">
            <w:pPr>
              <w:pStyle w:val="Header"/>
              <w:numPr>
                <w:ilvl w:val="0"/>
                <w:numId w:val="3"/>
              </w:numPr>
              <w:jc w:val="both"/>
            </w:pPr>
            <w:r>
              <w:t xml:space="preserve">creating an offense for </w:t>
            </w:r>
            <w:r w:rsidR="007D5E51">
              <w:t>wilfully violating</w:t>
            </w:r>
            <w:r>
              <w:t xml:space="preserve"> or fail</w:t>
            </w:r>
            <w:r w:rsidR="007D5E51">
              <w:t>ing</w:t>
            </w:r>
            <w:r>
              <w:t xml:space="preserve"> to comply with </w:t>
            </w:r>
            <w:r w:rsidR="00F11B73">
              <w:t>the Real Estate License Act</w:t>
            </w:r>
            <w:r>
              <w:t xml:space="preserve"> or a Texas Real Estate Commission order;</w:t>
            </w:r>
          </w:p>
          <w:p w14:paraId="7DBF0E79" w14:textId="40FFFB2D" w:rsidR="00E61896" w:rsidRDefault="00A26624" w:rsidP="00E54CA9">
            <w:pPr>
              <w:pStyle w:val="Header"/>
              <w:numPr>
                <w:ilvl w:val="0"/>
                <w:numId w:val="3"/>
              </w:numPr>
              <w:jc w:val="both"/>
            </w:pPr>
            <w:r>
              <w:t xml:space="preserve">creating an offense for </w:t>
            </w:r>
            <w:r w:rsidR="007D5E51">
              <w:t>engaging</w:t>
            </w:r>
            <w:r>
              <w:t xml:space="preserve"> in business as a resid</w:t>
            </w:r>
            <w:r>
              <w:t>ential rental locator in Texas without a license;</w:t>
            </w:r>
          </w:p>
          <w:p w14:paraId="259B4533" w14:textId="702F53A3" w:rsidR="00E61896" w:rsidRDefault="00A26624" w:rsidP="00E54CA9">
            <w:pPr>
              <w:pStyle w:val="Header"/>
              <w:numPr>
                <w:ilvl w:val="0"/>
                <w:numId w:val="3"/>
              </w:numPr>
              <w:jc w:val="both"/>
            </w:pPr>
            <w:r>
              <w:t>creating a</w:t>
            </w:r>
            <w:r w:rsidR="003E6377">
              <w:t xml:space="preserve">n offense </w:t>
            </w:r>
            <w:r>
              <w:t xml:space="preserve">for </w:t>
            </w:r>
            <w:r w:rsidR="007D5E51">
              <w:t>acting</w:t>
            </w:r>
            <w:r>
              <w:t xml:space="preserve"> as a broker or sales agent without holding a license or </w:t>
            </w:r>
            <w:r w:rsidR="007D5E51">
              <w:t>engaging</w:t>
            </w:r>
            <w:r>
              <w:t xml:space="preserve"> in </w:t>
            </w:r>
            <w:r w:rsidR="008970C9">
              <w:t>certain</w:t>
            </w:r>
            <w:r>
              <w:t xml:space="preserve"> activity for which a certificate of registration</w:t>
            </w:r>
            <w:r w:rsidR="008970C9">
              <w:t xml:space="preserve"> </w:t>
            </w:r>
            <w:r>
              <w:t xml:space="preserve">is required without holding </w:t>
            </w:r>
            <w:r w:rsidR="007D5E51">
              <w:t>the</w:t>
            </w:r>
            <w:r>
              <w:t xml:space="preserve"> certificate;</w:t>
            </w:r>
          </w:p>
          <w:p w14:paraId="50BA7823" w14:textId="734DE5D0" w:rsidR="006760D4" w:rsidRDefault="00A26624" w:rsidP="00E54CA9">
            <w:pPr>
              <w:pStyle w:val="Header"/>
              <w:numPr>
                <w:ilvl w:val="0"/>
                <w:numId w:val="3"/>
              </w:numPr>
              <w:jc w:val="both"/>
            </w:pPr>
            <w:r>
              <w:t>creat</w:t>
            </w:r>
            <w:r>
              <w:t>ing a</w:t>
            </w:r>
            <w:r w:rsidR="007D5E51">
              <w:t xml:space="preserve">n offense for </w:t>
            </w:r>
            <w:r>
              <w:t>engaging in activity as a real estate appraiser without the required certificate or license;</w:t>
            </w:r>
          </w:p>
          <w:p w14:paraId="1C9FC2EA" w14:textId="70EF229A" w:rsidR="006760D4" w:rsidRDefault="00A26624" w:rsidP="00E54CA9">
            <w:pPr>
              <w:pStyle w:val="Header"/>
              <w:numPr>
                <w:ilvl w:val="0"/>
                <w:numId w:val="3"/>
              </w:numPr>
              <w:jc w:val="both"/>
            </w:pPr>
            <w:r>
              <w:t>creating a</w:t>
            </w:r>
            <w:r w:rsidR="00DC6BEB">
              <w:t>n offense</w:t>
            </w:r>
            <w:r>
              <w:t xml:space="preserve"> for </w:t>
            </w:r>
            <w:r w:rsidR="007D5E51">
              <w:t>engaging in activity under the Texas A</w:t>
            </w:r>
            <w:r>
              <w:t xml:space="preserve">ppraisal </w:t>
            </w:r>
            <w:r w:rsidR="007D5E51">
              <w:t>M</w:t>
            </w:r>
            <w:r>
              <w:t xml:space="preserve">anagement </w:t>
            </w:r>
            <w:r w:rsidR="007D5E51">
              <w:t>C</w:t>
            </w:r>
            <w:r>
              <w:t>ompany</w:t>
            </w:r>
            <w:r w:rsidR="007D5E51">
              <w:t xml:space="preserve"> Registration and Regulation Act</w:t>
            </w:r>
            <w:r>
              <w:t xml:space="preserve"> without the required r</w:t>
            </w:r>
            <w:r>
              <w:t>egistration;</w:t>
            </w:r>
          </w:p>
          <w:p w14:paraId="38054993" w14:textId="7774F45B" w:rsidR="00E61896" w:rsidRDefault="00A26624" w:rsidP="00E54CA9">
            <w:pPr>
              <w:pStyle w:val="Header"/>
              <w:numPr>
                <w:ilvl w:val="0"/>
                <w:numId w:val="3"/>
              </w:numPr>
              <w:jc w:val="both"/>
            </w:pPr>
            <w:r>
              <w:t>creating offense</w:t>
            </w:r>
            <w:r w:rsidR="007D7A44">
              <w:t>s</w:t>
            </w:r>
            <w:r>
              <w:t xml:space="preserve"> </w:t>
            </w:r>
            <w:r w:rsidR="00AE3CB6">
              <w:t>for</w:t>
            </w:r>
            <w:r>
              <w:t xml:space="preserve"> acting as an auctioneer without a license</w:t>
            </w:r>
            <w:r w:rsidR="007D7A44">
              <w:t>, for instituting certain claims,</w:t>
            </w:r>
            <w:r w:rsidR="00657A81">
              <w:t xml:space="preserve"> </w:t>
            </w:r>
            <w:r w:rsidR="007D7A44">
              <w:t>and for</w:t>
            </w:r>
            <w:r w:rsidR="00657A81">
              <w:t xml:space="preserve"> violating certain provisions or rules relating to auctioneers</w:t>
            </w:r>
            <w:r>
              <w:t>;</w:t>
            </w:r>
          </w:p>
          <w:p w14:paraId="3DE45994" w14:textId="6D02AC31" w:rsidR="00DD6169" w:rsidRDefault="00A26624" w:rsidP="00E54CA9">
            <w:pPr>
              <w:pStyle w:val="Header"/>
              <w:numPr>
                <w:ilvl w:val="0"/>
                <w:numId w:val="3"/>
              </w:numPr>
              <w:jc w:val="both"/>
            </w:pPr>
            <w:r>
              <w:t xml:space="preserve">creating </w:t>
            </w:r>
            <w:r w:rsidR="000C3083">
              <w:t xml:space="preserve">an </w:t>
            </w:r>
            <w:r>
              <w:t>offense</w:t>
            </w:r>
            <w:r w:rsidR="00D271B1">
              <w:t xml:space="preserve"> for certain conduct relating to the sale of secondhand business machines; </w:t>
            </w:r>
          </w:p>
          <w:p w14:paraId="7C4D600C" w14:textId="77777777" w:rsidR="00DD6169" w:rsidRDefault="00A26624" w:rsidP="00E54CA9">
            <w:pPr>
              <w:pStyle w:val="Header"/>
              <w:numPr>
                <w:ilvl w:val="0"/>
                <w:numId w:val="3"/>
              </w:numPr>
              <w:jc w:val="both"/>
            </w:pPr>
            <w:r>
              <w:t xml:space="preserve">creating a recordkeeping offense in relation to theaters; </w:t>
            </w:r>
          </w:p>
          <w:p w14:paraId="3F6AB208" w14:textId="1A94B67C" w:rsidR="00DD6169" w:rsidRDefault="00A26624" w:rsidP="00E54CA9">
            <w:pPr>
              <w:pStyle w:val="Header"/>
              <w:numPr>
                <w:ilvl w:val="0"/>
                <w:numId w:val="3"/>
              </w:numPr>
              <w:jc w:val="both"/>
            </w:pPr>
            <w:r>
              <w:t xml:space="preserve">creating an offense relating to a theater's discrimination against reputable productions; </w:t>
            </w:r>
          </w:p>
          <w:p w14:paraId="7B3CB88A" w14:textId="77777777" w:rsidR="00056A67" w:rsidRDefault="00A26624" w:rsidP="00E54CA9">
            <w:pPr>
              <w:pStyle w:val="Header"/>
              <w:numPr>
                <w:ilvl w:val="0"/>
                <w:numId w:val="3"/>
              </w:numPr>
              <w:jc w:val="both"/>
            </w:pPr>
            <w:r>
              <w:t>creating an offense for overcharging for parking a vehicle in a parking facility in co</w:t>
            </w:r>
            <w:r>
              <w:t>nnection with a special event in a specified amount; and</w:t>
            </w:r>
          </w:p>
          <w:p w14:paraId="63808BF4" w14:textId="37C0D42A" w:rsidR="00D271B1" w:rsidRDefault="00A26624" w:rsidP="00E54CA9">
            <w:pPr>
              <w:pStyle w:val="Header"/>
              <w:numPr>
                <w:ilvl w:val="0"/>
                <w:numId w:val="3"/>
              </w:numPr>
              <w:jc w:val="both"/>
            </w:pPr>
            <w:r>
              <w:t>creating an offense for engaging in certain prohibited practices relating to personnel services.</w:t>
            </w:r>
          </w:p>
          <w:p w14:paraId="0FBC49F1" w14:textId="448C8385" w:rsidR="00D271B1" w:rsidRDefault="00D271B1" w:rsidP="00E54CA9">
            <w:pPr>
              <w:pStyle w:val="Header"/>
              <w:jc w:val="both"/>
            </w:pPr>
          </w:p>
          <w:p w14:paraId="0FC64DFE" w14:textId="35EACA81" w:rsidR="00D271B1" w:rsidRDefault="00A26624" w:rsidP="00E54CA9">
            <w:pPr>
              <w:pStyle w:val="Header"/>
              <w:jc w:val="both"/>
            </w:pPr>
            <w:r>
              <w:t>H.B. 816 amends the Penal Code to include as conduct constituting a capital</w:t>
            </w:r>
            <w:r>
              <w:t xml:space="preserve"> murder offense the conduct that constitutes capital sabotage. The bill includes as conduct constituting a third degree felony tampering with a governmental record offense </w:t>
            </w:r>
            <w:r w:rsidR="00243B12">
              <w:t xml:space="preserve">certain </w:t>
            </w:r>
            <w:r>
              <w:t xml:space="preserve">conduct that constitutes interference with operation of a foundation school </w:t>
            </w:r>
            <w:r>
              <w:t>program</w:t>
            </w:r>
            <w:r w:rsidR="00542EC2">
              <w:t xml:space="preserve"> requirement</w:t>
            </w:r>
            <w:r>
              <w:t>.</w:t>
            </w:r>
            <w:r w:rsidR="00167B4B">
              <w:t xml:space="preserve">   </w:t>
            </w:r>
          </w:p>
          <w:p w14:paraId="45AAC358" w14:textId="77777777" w:rsidR="00D271B1" w:rsidRDefault="00D271B1" w:rsidP="00E54CA9">
            <w:pPr>
              <w:pStyle w:val="Header"/>
              <w:jc w:val="both"/>
            </w:pPr>
          </w:p>
          <w:p w14:paraId="37CEAB57" w14:textId="6192A692" w:rsidR="00E733E9" w:rsidRDefault="00A26624" w:rsidP="00E54CA9">
            <w:pPr>
              <w:pStyle w:val="Header"/>
              <w:jc w:val="both"/>
            </w:pPr>
            <w:r>
              <w:t>H.B. 816</w:t>
            </w:r>
            <w:r w:rsidR="00D271B1">
              <w:t xml:space="preserve"> amends the Tax Code to decrease from a third degree felony to a Class A misdemeanor the penalty for the following offenses: </w:t>
            </w:r>
          </w:p>
          <w:p w14:paraId="3CD0FFA8" w14:textId="520D21AE" w:rsidR="00E733E9" w:rsidRDefault="00A26624" w:rsidP="00E54CA9">
            <w:pPr>
              <w:pStyle w:val="Header"/>
              <w:numPr>
                <w:ilvl w:val="0"/>
                <w:numId w:val="5"/>
              </w:numPr>
              <w:jc w:val="both"/>
            </w:pPr>
            <w:r>
              <w:t xml:space="preserve">an offense relating to previously used or old cigarette tax design stamps; </w:t>
            </w:r>
          </w:p>
          <w:p w14:paraId="67706A58" w14:textId="5CD1F211" w:rsidR="00E733E9" w:rsidRDefault="00A26624" w:rsidP="00E54CA9">
            <w:pPr>
              <w:pStyle w:val="Header"/>
              <w:numPr>
                <w:ilvl w:val="0"/>
                <w:numId w:val="5"/>
              </w:numPr>
              <w:jc w:val="both"/>
            </w:pPr>
            <w:r>
              <w:t>an offense relating t</w:t>
            </w:r>
            <w:r>
              <w:t xml:space="preserve">o the transportation of tobacco products with respect to the associated tax; and </w:t>
            </w:r>
          </w:p>
          <w:p w14:paraId="560502C5" w14:textId="7D40588E" w:rsidR="00E733E9" w:rsidRDefault="00A26624" w:rsidP="00E54CA9">
            <w:pPr>
              <w:pStyle w:val="Header"/>
              <w:numPr>
                <w:ilvl w:val="0"/>
                <w:numId w:val="5"/>
              </w:numPr>
              <w:jc w:val="both"/>
            </w:pPr>
            <w:r>
              <w:t>an offense for possession of tobacco products on which a tax is required to be paid</w:t>
            </w:r>
            <w:r w:rsidR="00DF6E08">
              <w:t xml:space="preserve"> that has not been paid</w:t>
            </w:r>
            <w:r>
              <w:t xml:space="preserve">. </w:t>
            </w:r>
          </w:p>
          <w:p w14:paraId="11B0E601" w14:textId="18272608" w:rsidR="00D271B1" w:rsidRDefault="00A26624" w:rsidP="00E54CA9">
            <w:pPr>
              <w:pStyle w:val="Header"/>
              <w:jc w:val="both"/>
            </w:pPr>
            <w:r>
              <w:t>The bill enhances the penalty for a subsequent conviction of thos</w:t>
            </w:r>
            <w:r>
              <w:t>e applicable offenses to a third degree felony.</w:t>
            </w:r>
            <w:r w:rsidR="00D672AB">
              <w:t xml:space="preserve">  </w:t>
            </w:r>
            <w:r>
              <w:t xml:space="preserve"> </w:t>
            </w:r>
          </w:p>
          <w:p w14:paraId="501D29DA" w14:textId="77777777" w:rsidR="004E56B4" w:rsidRDefault="004E56B4" w:rsidP="00E54CA9">
            <w:pPr>
              <w:pStyle w:val="Header"/>
              <w:jc w:val="both"/>
            </w:pPr>
          </w:p>
          <w:p w14:paraId="4A747D31" w14:textId="0BE2FAF9" w:rsidR="00D271B1" w:rsidRDefault="00A26624" w:rsidP="00E54CA9">
            <w:pPr>
              <w:pStyle w:val="Header"/>
              <w:jc w:val="both"/>
            </w:pPr>
            <w:r>
              <w:t xml:space="preserve">H.B. 816 amends the Utilities Code to decrease from a third degree felony to a Class A misdemeanor the penalty for a person who </w:t>
            </w:r>
            <w:r w:rsidR="003E1725">
              <w:t>wilfully</w:t>
            </w:r>
            <w:r>
              <w:t xml:space="preserve"> and knowingly violates the Public Utility Regulatory Act and for a </w:t>
            </w:r>
            <w:r>
              <w:t>person who knowingly violates the Gas Utility Regulatory Act.</w:t>
            </w:r>
          </w:p>
          <w:p w14:paraId="71F3AFEB" w14:textId="77777777" w:rsidR="00D271B1" w:rsidRDefault="00D271B1" w:rsidP="00E54CA9">
            <w:pPr>
              <w:pStyle w:val="Header"/>
              <w:jc w:val="both"/>
            </w:pPr>
          </w:p>
          <w:p w14:paraId="2CB0B286" w14:textId="1DC2CBE5" w:rsidR="00D271B1" w:rsidRDefault="00A26624" w:rsidP="00E54CA9">
            <w:pPr>
              <w:pStyle w:val="Header"/>
              <w:jc w:val="both"/>
            </w:pPr>
            <w:r>
              <w:t>H.B. 816 amends the Business &amp; Commerce Code, Code of Criminal Procedure, and Government Code to make conforming changes.</w:t>
            </w:r>
          </w:p>
          <w:p w14:paraId="11BD84BE" w14:textId="77777777" w:rsidR="00D271B1" w:rsidRDefault="00D271B1" w:rsidP="00E54CA9">
            <w:pPr>
              <w:pStyle w:val="Header"/>
              <w:jc w:val="both"/>
            </w:pPr>
          </w:p>
          <w:p w14:paraId="2E9A1A22" w14:textId="5514D4D3" w:rsidR="00D271B1" w:rsidRDefault="00A26624" w:rsidP="00E54CA9">
            <w:pPr>
              <w:pStyle w:val="Header"/>
              <w:jc w:val="both"/>
            </w:pPr>
            <w:r>
              <w:t>H.B. 816 repeals the following:</w:t>
            </w:r>
          </w:p>
          <w:p w14:paraId="68E94B2A" w14:textId="77777777" w:rsidR="00DD6169" w:rsidRDefault="00A26624" w:rsidP="00E54CA9">
            <w:pPr>
              <w:pStyle w:val="Header"/>
              <w:numPr>
                <w:ilvl w:val="0"/>
                <w:numId w:val="2"/>
              </w:numPr>
              <w:jc w:val="both"/>
            </w:pPr>
            <w:r>
              <w:t>Alcoholic Beverage Code provisions prohibiting the possession or display of certain indecent graphic material on premises licensed under that code;</w:t>
            </w:r>
          </w:p>
          <w:p w14:paraId="58F568AB" w14:textId="1B358B2E" w:rsidR="00DD6169" w:rsidRDefault="00A26624" w:rsidP="00E54CA9">
            <w:pPr>
              <w:pStyle w:val="Header"/>
              <w:numPr>
                <w:ilvl w:val="0"/>
                <w:numId w:val="2"/>
              </w:numPr>
              <w:jc w:val="both"/>
            </w:pPr>
            <w:r>
              <w:t>Business &amp; Commerce Code provisions establishing criminal penalties for certain deceptive trade practices, f</w:t>
            </w:r>
            <w:r>
              <w:t xml:space="preserve">or the unlawful sale of </w:t>
            </w:r>
            <w:r w:rsidR="00CC2855">
              <w:t>returnable</w:t>
            </w:r>
            <w:r>
              <w:t xml:space="preserve"> containers, and for the prohibited use of crime victim or motor vehicle accident information;</w:t>
            </w:r>
          </w:p>
          <w:p w14:paraId="59BD3CDD" w14:textId="70292618" w:rsidR="00DD6169" w:rsidRDefault="00A26624" w:rsidP="00E54CA9">
            <w:pPr>
              <w:pStyle w:val="Header"/>
              <w:numPr>
                <w:ilvl w:val="0"/>
                <w:numId w:val="2"/>
              </w:numPr>
              <w:jc w:val="both"/>
            </w:pPr>
            <w:r>
              <w:t xml:space="preserve">Labor Code provisions </w:t>
            </w:r>
            <w:r w:rsidR="003A5236">
              <w:t xml:space="preserve">creating </w:t>
            </w:r>
            <w:r>
              <w:t>offenses relating to restrictions on the length of hoe handles;</w:t>
            </w:r>
          </w:p>
          <w:p w14:paraId="4BD4D4D5" w14:textId="77777777" w:rsidR="00DD6169" w:rsidRDefault="00A26624" w:rsidP="00E54CA9">
            <w:pPr>
              <w:pStyle w:val="Header"/>
              <w:numPr>
                <w:ilvl w:val="0"/>
                <w:numId w:val="2"/>
              </w:numPr>
              <w:jc w:val="both"/>
            </w:pPr>
            <w:r>
              <w:tab/>
              <w:t>Revised Statutes provisions rel</w:t>
            </w:r>
            <w:r>
              <w:t>ating to free pass transportation law, reduced transportation rates for officers, an offense for discrimination against a person seeking employment on account of participation in a strike, and an offense for peddling certain printed matter; and</w:t>
            </w:r>
          </w:p>
          <w:p w14:paraId="3EF5D475" w14:textId="77777777" w:rsidR="00D271B1" w:rsidRDefault="00A26624" w:rsidP="00E54CA9">
            <w:pPr>
              <w:pStyle w:val="Header"/>
              <w:numPr>
                <w:ilvl w:val="0"/>
                <w:numId w:val="2"/>
              </w:numPr>
              <w:jc w:val="both"/>
            </w:pPr>
            <w:r>
              <w:t>Vernon's Te</w:t>
            </w:r>
            <w:r>
              <w:t>xas Civil Statutes provisions relating to penalties for conducting certain activities near a certain superconducting super collider facility.</w:t>
            </w:r>
          </w:p>
          <w:p w14:paraId="77E4679D" w14:textId="77777777" w:rsidR="00D271B1" w:rsidRDefault="00D271B1" w:rsidP="00E54CA9">
            <w:pPr>
              <w:pStyle w:val="Header"/>
              <w:jc w:val="both"/>
            </w:pPr>
          </w:p>
          <w:p w14:paraId="1067ED72" w14:textId="75A7645F" w:rsidR="00D271B1" w:rsidRDefault="00A26624" w:rsidP="00E54CA9">
            <w:pPr>
              <w:pStyle w:val="Header"/>
              <w:jc w:val="both"/>
            </w:pPr>
            <w:r>
              <w:t>H.B. 816 repeals the following provisions:</w:t>
            </w:r>
          </w:p>
          <w:p w14:paraId="7E0CE82E" w14:textId="77777777" w:rsidR="00DD6169" w:rsidRDefault="00A26624" w:rsidP="00E54CA9">
            <w:pPr>
              <w:pStyle w:val="Header"/>
              <w:numPr>
                <w:ilvl w:val="0"/>
                <w:numId w:val="1"/>
              </w:numPr>
              <w:jc w:val="both"/>
            </w:pPr>
            <w:r>
              <w:t>Section 101.64, Alcoholic Beverage Code;</w:t>
            </w:r>
          </w:p>
          <w:p w14:paraId="50342EA3" w14:textId="77777777" w:rsidR="00DD6169" w:rsidRDefault="00A26624" w:rsidP="00E54CA9">
            <w:pPr>
              <w:pStyle w:val="Header"/>
              <w:numPr>
                <w:ilvl w:val="0"/>
                <w:numId w:val="1"/>
              </w:numPr>
              <w:jc w:val="both"/>
            </w:pPr>
            <w:r>
              <w:t>Se</w:t>
            </w:r>
            <w:r w:rsidR="00D271B1">
              <w:t>ctions 17.30, 17.31, and 204.005, Business &amp; Commerce Code</w:t>
            </w:r>
            <w:r>
              <w:t>;</w:t>
            </w:r>
          </w:p>
          <w:p w14:paraId="7CEDFBDA" w14:textId="77777777" w:rsidR="00DD6169" w:rsidRDefault="00A26624" w:rsidP="00E54CA9">
            <w:pPr>
              <w:pStyle w:val="Header"/>
              <w:numPr>
                <w:ilvl w:val="0"/>
                <w:numId w:val="1"/>
              </w:numPr>
              <w:jc w:val="both"/>
            </w:pPr>
            <w:r>
              <w:t>Chapter 504, Business &amp; Commerce Code;</w:t>
            </w:r>
          </w:p>
          <w:p w14:paraId="50E3D5D4" w14:textId="77777777" w:rsidR="00DD6169" w:rsidRDefault="00A26624" w:rsidP="00E54CA9">
            <w:pPr>
              <w:pStyle w:val="Header"/>
              <w:numPr>
                <w:ilvl w:val="0"/>
                <w:numId w:val="1"/>
              </w:numPr>
              <w:jc w:val="both"/>
            </w:pPr>
            <w:r>
              <w:t>the heading to Chapter 522, Business &amp; Commerce Code;</w:t>
            </w:r>
          </w:p>
          <w:p w14:paraId="4F8EF4C4" w14:textId="77777777" w:rsidR="00DD6169" w:rsidRDefault="00A26624" w:rsidP="00E54CA9">
            <w:pPr>
              <w:pStyle w:val="Header"/>
              <w:numPr>
                <w:ilvl w:val="0"/>
                <w:numId w:val="1"/>
              </w:numPr>
              <w:jc w:val="both"/>
            </w:pPr>
            <w:r>
              <w:t>Section 44.051, Education Code;</w:t>
            </w:r>
          </w:p>
          <w:p w14:paraId="3A50D95F" w14:textId="77777777" w:rsidR="00DD6169" w:rsidRDefault="00A26624" w:rsidP="00E54CA9">
            <w:pPr>
              <w:pStyle w:val="Header"/>
              <w:numPr>
                <w:ilvl w:val="0"/>
                <w:numId w:val="1"/>
              </w:numPr>
              <w:jc w:val="both"/>
            </w:pPr>
            <w:r>
              <w:t>the heading to Subchapter B, Chapter 557, Government Code;</w:t>
            </w:r>
          </w:p>
          <w:p w14:paraId="4AAFE701" w14:textId="77777777" w:rsidR="00DD6169" w:rsidRDefault="00A26624" w:rsidP="00E54CA9">
            <w:pPr>
              <w:pStyle w:val="Header"/>
              <w:numPr>
                <w:ilvl w:val="0"/>
                <w:numId w:val="1"/>
              </w:numPr>
              <w:jc w:val="both"/>
            </w:pPr>
            <w:r>
              <w:t>Sections 557.012 and 557.013, Governmen</w:t>
            </w:r>
            <w:r>
              <w:t>t Code;</w:t>
            </w:r>
          </w:p>
          <w:p w14:paraId="593DF4DE" w14:textId="77777777" w:rsidR="00DD6169" w:rsidRDefault="00A26624" w:rsidP="00E54CA9">
            <w:pPr>
              <w:pStyle w:val="Header"/>
              <w:numPr>
                <w:ilvl w:val="0"/>
                <w:numId w:val="1"/>
              </w:numPr>
              <w:jc w:val="both"/>
            </w:pPr>
            <w:r>
              <w:t>Sections 52.021 and 52.022, Labor Code;</w:t>
            </w:r>
          </w:p>
          <w:p w14:paraId="2F5EF899" w14:textId="0C1E68EC" w:rsidR="00DD6169" w:rsidRDefault="00A26624" w:rsidP="00E54CA9">
            <w:pPr>
              <w:pStyle w:val="Header"/>
              <w:numPr>
                <w:ilvl w:val="0"/>
                <w:numId w:val="1"/>
              </w:numPr>
              <w:jc w:val="both"/>
            </w:pPr>
            <w:r>
              <w:t>Sections</w:t>
            </w:r>
            <w:r w:rsidR="00C64BF6">
              <w:t xml:space="preserve"> </w:t>
            </w:r>
            <w:r w:rsidR="00E663F1" w:rsidRPr="00E663F1">
              <w:t>201.604, 205.401, 702.556, 1071.504, 1101.756, 1101.757, 1101.758, 1103.5545, 1104.253, 1802.301, 1802.302, 1802.303, 1805.103, 2155.002(d), 2156.004, 2156.005, 2158.003, and 2501.251</w:t>
            </w:r>
            <w:r>
              <w:t>, Occupations Co</w:t>
            </w:r>
            <w:r>
              <w:t>de;</w:t>
            </w:r>
            <w:r w:rsidR="001B6631">
              <w:t xml:space="preserve">  </w:t>
            </w:r>
          </w:p>
          <w:p w14:paraId="6973DDC5" w14:textId="77777777" w:rsidR="00DD6169" w:rsidRDefault="00A26624" w:rsidP="00E54CA9">
            <w:pPr>
              <w:pStyle w:val="Header"/>
              <w:numPr>
                <w:ilvl w:val="0"/>
                <w:numId w:val="1"/>
              </w:numPr>
              <w:jc w:val="both"/>
            </w:pPr>
            <w:r>
              <w:t>Articles 4005a, 4006a, 4006b, 4015d, 4015e, 5196b, and 9010, Revised Statutes; and</w:t>
            </w:r>
          </w:p>
          <w:p w14:paraId="1D0FC6C1" w14:textId="77777777" w:rsidR="009C36CD" w:rsidRPr="009C36CD" w:rsidRDefault="00A26624" w:rsidP="00E54CA9">
            <w:pPr>
              <w:pStyle w:val="Header"/>
              <w:numPr>
                <w:ilvl w:val="0"/>
                <w:numId w:val="1"/>
              </w:numPr>
              <w:jc w:val="both"/>
            </w:pPr>
            <w:r>
              <w:t>Chapter 281 (H.B. 2680), Acts of the 73rd Legislature, Regular Session, 1993 (Article 4413(47e-1),</w:t>
            </w:r>
            <w:r w:rsidR="00DD6169">
              <w:t xml:space="preserve"> Vernon's Texas Civil Statutes).</w:t>
            </w:r>
            <w:r w:rsidR="00092812">
              <w:t xml:space="preserve">   </w:t>
            </w:r>
          </w:p>
          <w:p w14:paraId="01489B15" w14:textId="77777777" w:rsidR="008423E4" w:rsidRPr="00835628" w:rsidRDefault="008423E4" w:rsidP="00E54CA9">
            <w:pPr>
              <w:rPr>
                <w:b/>
              </w:rPr>
            </w:pPr>
          </w:p>
        </w:tc>
      </w:tr>
      <w:tr w:rsidR="00394C98" w14:paraId="259996D2" w14:textId="77777777" w:rsidTr="009F5A15">
        <w:tc>
          <w:tcPr>
            <w:tcW w:w="9576" w:type="dxa"/>
          </w:tcPr>
          <w:p w14:paraId="087FA7C2" w14:textId="77777777" w:rsidR="008423E4" w:rsidRPr="00A8133F" w:rsidRDefault="00A26624" w:rsidP="00E54CA9">
            <w:pPr>
              <w:rPr>
                <w:b/>
              </w:rPr>
            </w:pPr>
            <w:r w:rsidRPr="009C1E9A">
              <w:rPr>
                <w:b/>
                <w:u w:val="single"/>
              </w:rPr>
              <w:t>EFFECTIVE DATE</w:t>
            </w:r>
            <w:r>
              <w:rPr>
                <w:b/>
              </w:rPr>
              <w:t xml:space="preserve"> </w:t>
            </w:r>
          </w:p>
          <w:p w14:paraId="24536783" w14:textId="77777777" w:rsidR="008423E4" w:rsidRDefault="008423E4" w:rsidP="00E54CA9"/>
          <w:p w14:paraId="2EB6E29C" w14:textId="77777777" w:rsidR="008423E4" w:rsidRPr="003624F2" w:rsidRDefault="00A26624" w:rsidP="00E54CA9">
            <w:pPr>
              <w:pStyle w:val="Header"/>
              <w:tabs>
                <w:tab w:val="clear" w:pos="4320"/>
                <w:tab w:val="clear" w:pos="8640"/>
              </w:tabs>
              <w:jc w:val="both"/>
            </w:pPr>
            <w:r>
              <w:t xml:space="preserve">September 1, </w:t>
            </w:r>
            <w:r>
              <w:t>2021.</w:t>
            </w:r>
          </w:p>
          <w:p w14:paraId="3920423B" w14:textId="77777777" w:rsidR="008423E4" w:rsidRPr="00233FDB" w:rsidRDefault="008423E4" w:rsidP="00E54CA9">
            <w:pPr>
              <w:rPr>
                <w:b/>
              </w:rPr>
            </w:pPr>
          </w:p>
        </w:tc>
      </w:tr>
    </w:tbl>
    <w:p w14:paraId="103BB169" w14:textId="77777777" w:rsidR="008423E4" w:rsidRPr="00BE0E75" w:rsidRDefault="008423E4" w:rsidP="00E54CA9">
      <w:pPr>
        <w:jc w:val="both"/>
        <w:rPr>
          <w:rFonts w:ascii="Arial" w:hAnsi="Arial"/>
          <w:sz w:val="16"/>
          <w:szCs w:val="16"/>
        </w:rPr>
      </w:pPr>
    </w:p>
    <w:p w14:paraId="5D11C8AF" w14:textId="77777777" w:rsidR="004108C3" w:rsidRPr="008423E4" w:rsidRDefault="004108C3" w:rsidP="00E54CA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E1656" w14:textId="77777777" w:rsidR="00000000" w:rsidRDefault="00A26624">
      <w:r>
        <w:separator/>
      </w:r>
    </w:p>
  </w:endnote>
  <w:endnote w:type="continuationSeparator" w:id="0">
    <w:p w14:paraId="6B67BBA8" w14:textId="77777777" w:rsidR="00000000" w:rsidRDefault="00A2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0625D" w14:textId="77777777" w:rsidR="006760D4" w:rsidRDefault="00676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94C98" w14:paraId="32B9FA12" w14:textId="77777777" w:rsidTr="009C1E9A">
      <w:trPr>
        <w:cantSplit/>
      </w:trPr>
      <w:tc>
        <w:tcPr>
          <w:tcW w:w="0" w:type="pct"/>
        </w:tcPr>
        <w:p w14:paraId="6F28EA2A" w14:textId="77777777" w:rsidR="006760D4" w:rsidRDefault="006760D4" w:rsidP="009C1E9A">
          <w:pPr>
            <w:pStyle w:val="Footer"/>
            <w:tabs>
              <w:tab w:val="clear" w:pos="8640"/>
              <w:tab w:val="right" w:pos="9360"/>
            </w:tabs>
          </w:pPr>
        </w:p>
      </w:tc>
      <w:tc>
        <w:tcPr>
          <w:tcW w:w="2395" w:type="pct"/>
        </w:tcPr>
        <w:p w14:paraId="0FAC51BC" w14:textId="77777777" w:rsidR="006760D4" w:rsidRDefault="006760D4" w:rsidP="009C1E9A">
          <w:pPr>
            <w:pStyle w:val="Footer"/>
            <w:tabs>
              <w:tab w:val="clear" w:pos="8640"/>
              <w:tab w:val="right" w:pos="9360"/>
            </w:tabs>
          </w:pPr>
        </w:p>
        <w:p w14:paraId="60C8522A" w14:textId="77777777" w:rsidR="006760D4" w:rsidRDefault="006760D4" w:rsidP="009C1E9A">
          <w:pPr>
            <w:pStyle w:val="Footer"/>
            <w:tabs>
              <w:tab w:val="clear" w:pos="8640"/>
              <w:tab w:val="right" w:pos="9360"/>
            </w:tabs>
          </w:pPr>
        </w:p>
        <w:p w14:paraId="0005104B" w14:textId="77777777" w:rsidR="006760D4" w:rsidRDefault="006760D4" w:rsidP="009C1E9A">
          <w:pPr>
            <w:pStyle w:val="Footer"/>
            <w:tabs>
              <w:tab w:val="clear" w:pos="8640"/>
              <w:tab w:val="right" w:pos="9360"/>
            </w:tabs>
          </w:pPr>
        </w:p>
      </w:tc>
      <w:tc>
        <w:tcPr>
          <w:tcW w:w="2453" w:type="pct"/>
        </w:tcPr>
        <w:p w14:paraId="5D4ECA76" w14:textId="77777777" w:rsidR="006760D4" w:rsidRDefault="006760D4" w:rsidP="009C1E9A">
          <w:pPr>
            <w:pStyle w:val="Footer"/>
            <w:tabs>
              <w:tab w:val="clear" w:pos="8640"/>
              <w:tab w:val="right" w:pos="9360"/>
            </w:tabs>
            <w:jc w:val="right"/>
          </w:pPr>
        </w:p>
      </w:tc>
    </w:tr>
    <w:tr w:rsidR="00394C98" w14:paraId="319E2BA0" w14:textId="77777777" w:rsidTr="009C1E9A">
      <w:trPr>
        <w:cantSplit/>
      </w:trPr>
      <w:tc>
        <w:tcPr>
          <w:tcW w:w="0" w:type="pct"/>
        </w:tcPr>
        <w:p w14:paraId="23BB46C7" w14:textId="77777777" w:rsidR="006760D4" w:rsidRDefault="006760D4" w:rsidP="009C1E9A">
          <w:pPr>
            <w:pStyle w:val="Footer"/>
            <w:tabs>
              <w:tab w:val="clear" w:pos="8640"/>
              <w:tab w:val="right" w:pos="9360"/>
            </w:tabs>
          </w:pPr>
        </w:p>
      </w:tc>
      <w:tc>
        <w:tcPr>
          <w:tcW w:w="2395" w:type="pct"/>
        </w:tcPr>
        <w:p w14:paraId="629709A5" w14:textId="623934B9" w:rsidR="006760D4" w:rsidRPr="009C1E9A" w:rsidRDefault="00A26624" w:rsidP="009C1E9A">
          <w:pPr>
            <w:pStyle w:val="Footer"/>
            <w:tabs>
              <w:tab w:val="clear" w:pos="8640"/>
              <w:tab w:val="right" w:pos="9360"/>
            </w:tabs>
            <w:rPr>
              <w:rFonts w:ascii="Shruti" w:hAnsi="Shruti"/>
              <w:sz w:val="22"/>
            </w:rPr>
          </w:pPr>
          <w:r>
            <w:rPr>
              <w:rFonts w:ascii="Shruti" w:hAnsi="Shruti"/>
              <w:sz w:val="22"/>
            </w:rPr>
            <w:t>87R 17834</w:t>
          </w:r>
        </w:p>
      </w:tc>
      <w:tc>
        <w:tcPr>
          <w:tcW w:w="2453" w:type="pct"/>
        </w:tcPr>
        <w:p w14:paraId="5759F879" w14:textId="191F24B3" w:rsidR="006760D4" w:rsidRDefault="00A26624" w:rsidP="009C1E9A">
          <w:pPr>
            <w:pStyle w:val="Footer"/>
            <w:tabs>
              <w:tab w:val="clear" w:pos="8640"/>
              <w:tab w:val="right" w:pos="9360"/>
            </w:tabs>
            <w:jc w:val="right"/>
          </w:pPr>
          <w:r>
            <w:fldChar w:fldCharType="begin"/>
          </w:r>
          <w:r>
            <w:instrText xml:space="preserve"> DOCPROPERTY  OTID  \* MERGEFORMAT </w:instrText>
          </w:r>
          <w:r>
            <w:fldChar w:fldCharType="separate"/>
          </w:r>
          <w:r w:rsidR="000D673C">
            <w:t>21.91.89</w:t>
          </w:r>
          <w:r>
            <w:fldChar w:fldCharType="end"/>
          </w:r>
        </w:p>
      </w:tc>
    </w:tr>
    <w:tr w:rsidR="00394C98" w14:paraId="12ED351E" w14:textId="77777777" w:rsidTr="009C1E9A">
      <w:trPr>
        <w:cantSplit/>
      </w:trPr>
      <w:tc>
        <w:tcPr>
          <w:tcW w:w="0" w:type="pct"/>
        </w:tcPr>
        <w:p w14:paraId="1BFC61A8" w14:textId="77777777" w:rsidR="006760D4" w:rsidRDefault="006760D4" w:rsidP="009C1E9A">
          <w:pPr>
            <w:pStyle w:val="Footer"/>
            <w:tabs>
              <w:tab w:val="clear" w:pos="4320"/>
              <w:tab w:val="clear" w:pos="8640"/>
              <w:tab w:val="left" w:pos="2865"/>
            </w:tabs>
          </w:pPr>
        </w:p>
      </w:tc>
      <w:tc>
        <w:tcPr>
          <w:tcW w:w="2395" w:type="pct"/>
        </w:tcPr>
        <w:p w14:paraId="3C3B3D47" w14:textId="77777777" w:rsidR="006760D4" w:rsidRPr="009C1E9A" w:rsidRDefault="006760D4" w:rsidP="009C1E9A">
          <w:pPr>
            <w:pStyle w:val="Footer"/>
            <w:tabs>
              <w:tab w:val="clear" w:pos="4320"/>
              <w:tab w:val="clear" w:pos="8640"/>
              <w:tab w:val="left" w:pos="2865"/>
            </w:tabs>
            <w:rPr>
              <w:rFonts w:ascii="Shruti" w:hAnsi="Shruti"/>
              <w:sz w:val="22"/>
            </w:rPr>
          </w:pPr>
        </w:p>
      </w:tc>
      <w:tc>
        <w:tcPr>
          <w:tcW w:w="2453" w:type="pct"/>
        </w:tcPr>
        <w:p w14:paraId="47AA9F10" w14:textId="77777777" w:rsidR="006760D4" w:rsidRDefault="006760D4" w:rsidP="006D504F">
          <w:pPr>
            <w:pStyle w:val="Footer"/>
            <w:rPr>
              <w:rStyle w:val="PageNumber"/>
            </w:rPr>
          </w:pPr>
        </w:p>
        <w:p w14:paraId="77A51395" w14:textId="77777777" w:rsidR="006760D4" w:rsidRDefault="006760D4" w:rsidP="009C1E9A">
          <w:pPr>
            <w:pStyle w:val="Footer"/>
            <w:tabs>
              <w:tab w:val="clear" w:pos="8640"/>
              <w:tab w:val="right" w:pos="9360"/>
            </w:tabs>
            <w:jc w:val="right"/>
          </w:pPr>
        </w:p>
      </w:tc>
    </w:tr>
    <w:tr w:rsidR="00394C98" w14:paraId="5C7ACB6E" w14:textId="77777777" w:rsidTr="009C1E9A">
      <w:trPr>
        <w:cantSplit/>
        <w:trHeight w:val="323"/>
      </w:trPr>
      <w:tc>
        <w:tcPr>
          <w:tcW w:w="0" w:type="pct"/>
          <w:gridSpan w:val="3"/>
        </w:tcPr>
        <w:p w14:paraId="311B6849" w14:textId="3A452A86" w:rsidR="006760D4" w:rsidRDefault="00A2662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54CA9">
            <w:rPr>
              <w:rStyle w:val="PageNumber"/>
              <w:noProof/>
            </w:rPr>
            <w:t>4</w:t>
          </w:r>
          <w:r>
            <w:rPr>
              <w:rStyle w:val="PageNumber"/>
            </w:rPr>
            <w:fldChar w:fldCharType="end"/>
          </w:r>
        </w:p>
        <w:p w14:paraId="037C8EB1" w14:textId="77777777" w:rsidR="006760D4" w:rsidRDefault="006760D4" w:rsidP="009C1E9A">
          <w:pPr>
            <w:pStyle w:val="Footer"/>
            <w:tabs>
              <w:tab w:val="clear" w:pos="8640"/>
              <w:tab w:val="right" w:pos="9360"/>
            </w:tabs>
            <w:jc w:val="center"/>
          </w:pPr>
        </w:p>
      </w:tc>
    </w:tr>
  </w:tbl>
  <w:p w14:paraId="6DDB1E77" w14:textId="77777777" w:rsidR="006760D4" w:rsidRPr="00FF6F72" w:rsidRDefault="006760D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B5B3" w14:textId="77777777" w:rsidR="006760D4" w:rsidRDefault="00676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4C261" w14:textId="77777777" w:rsidR="00000000" w:rsidRDefault="00A26624">
      <w:r>
        <w:separator/>
      </w:r>
    </w:p>
  </w:footnote>
  <w:footnote w:type="continuationSeparator" w:id="0">
    <w:p w14:paraId="7AA7FDE9" w14:textId="77777777" w:rsidR="00000000" w:rsidRDefault="00A2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12F22" w14:textId="77777777" w:rsidR="006760D4" w:rsidRDefault="00676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16979" w14:textId="77777777" w:rsidR="006760D4" w:rsidRDefault="00676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96CD" w14:textId="77777777" w:rsidR="006760D4" w:rsidRDefault="00676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17C8"/>
    <w:multiLevelType w:val="hybridMultilevel"/>
    <w:tmpl w:val="2CB4423A"/>
    <w:lvl w:ilvl="0" w:tplc="E13EA770">
      <w:start w:val="1"/>
      <w:numFmt w:val="bullet"/>
      <w:lvlText w:val=""/>
      <w:lvlJc w:val="left"/>
      <w:pPr>
        <w:tabs>
          <w:tab w:val="num" w:pos="720"/>
        </w:tabs>
        <w:ind w:left="720" w:hanging="360"/>
      </w:pPr>
      <w:rPr>
        <w:rFonts w:ascii="Symbol" w:hAnsi="Symbol" w:hint="default"/>
      </w:rPr>
    </w:lvl>
    <w:lvl w:ilvl="1" w:tplc="FD7C420E" w:tentative="1">
      <w:start w:val="1"/>
      <w:numFmt w:val="bullet"/>
      <w:lvlText w:val="o"/>
      <w:lvlJc w:val="left"/>
      <w:pPr>
        <w:ind w:left="1440" w:hanging="360"/>
      </w:pPr>
      <w:rPr>
        <w:rFonts w:ascii="Courier New" w:hAnsi="Courier New" w:cs="Courier New" w:hint="default"/>
      </w:rPr>
    </w:lvl>
    <w:lvl w:ilvl="2" w:tplc="62B67126" w:tentative="1">
      <w:start w:val="1"/>
      <w:numFmt w:val="bullet"/>
      <w:lvlText w:val=""/>
      <w:lvlJc w:val="left"/>
      <w:pPr>
        <w:ind w:left="2160" w:hanging="360"/>
      </w:pPr>
      <w:rPr>
        <w:rFonts w:ascii="Wingdings" w:hAnsi="Wingdings" w:hint="default"/>
      </w:rPr>
    </w:lvl>
    <w:lvl w:ilvl="3" w:tplc="2DB8765A" w:tentative="1">
      <w:start w:val="1"/>
      <w:numFmt w:val="bullet"/>
      <w:lvlText w:val=""/>
      <w:lvlJc w:val="left"/>
      <w:pPr>
        <w:ind w:left="2880" w:hanging="360"/>
      </w:pPr>
      <w:rPr>
        <w:rFonts w:ascii="Symbol" w:hAnsi="Symbol" w:hint="default"/>
      </w:rPr>
    </w:lvl>
    <w:lvl w:ilvl="4" w:tplc="DF822C4A" w:tentative="1">
      <w:start w:val="1"/>
      <w:numFmt w:val="bullet"/>
      <w:lvlText w:val="o"/>
      <w:lvlJc w:val="left"/>
      <w:pPr>
        <w:ind w:left="3600" w:hanging="360"/>
      </w:pPr>
      <w:rPr>
        <w:rFonts w:ascii="Courier New" w:hAnsi="Courier New" w:cs="Courier New" w:hint="default"/>
      </w:rPr>
    </w:lvl>
    <w:lvl w:ilvl="5" w:tplc="9692FB8C" w:tentative="1">
      <w:start w:val="1"/>
      <w:numFmt w:val="bullet"/>
      <w:lvlText w:val=""/>
      <w:lvlJc w:val="left"/>
      <w:pPr>
        <w:ind w:left="4320" w:hanging="360"/>
      </w:pPr>
      <w:rPr>
        <w:rFonts w:ascii="Wingdings" w:hAnsi="Wingdings" w:hint="default"/>
      </w:rPr>
    </w:lvl>
    <w:lvl w:ilvl="6" w:tplc="CF2A1EF8" w:tentative="1">
      <w:start w:val="1"/>
      <w:numFmt w:val="bullet"/>
      <w:lvlText w:val=""/>
      <w:lvlJc w:val="left"/>
      <w:pPr>
        <w:ind w:left="5040" w:hanging="360"/>
      </w:pPr>
      <w:rPr>
        <w:rFonts w:ascii="Symbol" w:hAnsi="Symbol" w:hint="default"/>
      </w:rPr>
    </w:lvl>
    <w:lvl w:ilvl="7" w:tplc="51849EEA" w:tentative="1">
      <w:start w:val="1"/>
      <w:numFmt w:val="bullet"/>
      <w:lvlText w:val="o"/>
      <w:lvlJc w:val="left"/>
      <w:pPr>
        <w:ind w:left="5760" w:hanging="360"/>
      </w:pPr>
      <w:rPr>
        <w:rFonts w:ascii="Courier New" w:hAnsi="Courier New" w:cs="Courier New" w:hint="default"/>
      </w:rPr>
    </w:lvl>
    <w:lvl w:ilvl="8" w:tplc="14FC46CA" w:tentative="1">
      <w:start w:val="1"/>
      <w:numFmt w:val="bullet"/>
      <w:lvlText w:val=""/>
      <w:lvlJc w:val="left"/>
      <w:pPr>
        <w:ind w:left="6480" w:hanging="360"/>
      </w:pPr>
      <w:rPr>
        <w:rFonts w:ascii="Wingdings" w:hAnsi="Wingdings" w:hint="default"/>
      </w:rPr>
    </w:lvl>
  </w:abstractNum>
  <w:abstractNum w:abstractNumId="1" w15:restartNumberingAfterBreak="0">
    <w:nsid w:val="0C87465D"/>
    <w:multiLevelType w:val="hybridMultilevel"/>
    <w:tmpl w:val="1D164086"/>
    <w:lvl w:ilvl="0" w:tplc="5FA6B8F2">
      <w:start w:val="1"/>
      <w:numFmt w:val="bullet"/>
      <w:lvlText w:val=""/>
      <w:lvlJc w:val="left"/>
      <w:pPr>
        <w:tabs>
          <w:tab w:val="num" w:pos="720"/>
        </w:tabs>
        <w:ind w:left="720" w:hanging="360"/>
      </w:pPr>
      <w:rPr>
        <w:rFonts w:ascii="Symbol" w:hAnsi="Symbol" w:hint="default"/>
      </w:rPr>
    </w:lvl>
    <w:lvl w:ilvl="1" w:tplc="D13A2D02" w:tentative="1">
      <w:start w:val="1"/>
      <w:numFmt w:val="bullet"/>
      <w:lvlText w:val="o"/>
      <w:lvlJc w:val="left"/>
      <w:pPr>
        <w:ind w:left="1440" w:hanging="360"/>
      </w:pPr>
      <w:rPr>
        <w:rFonts w:ascii="Courier New" w:hAnsi="Courier New" w:cs="Courier New" w:hint="default"/>
      </w:rPr>
    </w:lvl>
    <w:lvl w:ilvl="2" w:tplc="30CEA446" w:tentative="1">
      <w:start w:val="1"/>
      <w:numFmt w:val="bullet"/>
      <w:lvlText w:val=""/>
      <w:lvlJc w:val="left"/>
      <w:pPr>
        <w:ind w:left="2160" w:hanging="360"/>
      </w:pPr>
      <w:rPr>
        <w:rFonts w:ascii="Wingdings" w:hAnsi="Wingdings" w:hint="default"/>
      </w:rPr>
    </w:lvl>
    <w:lvl w:ilvl="3" w:tplc="8B2EDCD8" w:tentative="1">
      <w:start w:val="1"/>
      <w:numFmt w:val="bullet"/>
      <w:lvlText w:val=""/>
      <w:lvlJc w:val="left"/>
      <w:pPr>
        <w:ind w:left="2880" w:hanging="360"/>
      </w:pPr>
      <w:rPr>
        <w:rFonts w:ascii="Symbol" w:hAnsi="Symbol" w:hint="default"/>
      </w:rPr>
    </w:lvl>
    <w:lvl w:ilvl="4" w:tplc="D3EA4A06" w:tentative="1">
      <w:start w:val="1"/>
      <w:numFmt w:val="bullet"/>
      <w:lvlText w:val="o"/>
      <w:lvlJc w:val="left"/>
      <w:pPr>
        <w:ind w:left="3600" w:hanging="360"/>
      </w:pPr>
      <w:rPr>
        <w:rFonts w:ascii="Courier New" w:hAnsi="Courier New" w:cs="Courier New" w:hint="default"/>
      </w:rPr>
    </w:lvl>
    <w:lvl w:ilvl="5" w:tplc="3806BF60" w:tentative="1">
      <w:start w:val="1"/>
      <w:numFmt w:val="bullet"/>
      <w:lvlText w:val=""/>
      <w:lvlJc w:val="left"/>
      <w:pPr>
        <w:ind w:left="4320" w:hanging="360"/>
      </w:pPr>
      <w:rPr>
        <w:rFonts w:ascii="Wingdings" w:hAnsi="Wingdings" w:hint="default"/>
      </w:rPr>
    </w:lvl>
    <w:lvl w:ilvl="6" w:tplc="7FB4A960" w:tentative="1">
      <w:start w:val="1"/>
      <w:numFmt w:val="bullet"/>
      <w:lvlText w:val=""/>
      <w:lvlJc w:val="left"/>
      <w:pPr>
        <w:ind w:left="5040" w:hanging="360"/>
      </w:pPr>
      <w:rPr>
        <w:rFonts w:ascii="Symbol" w:hAnsi="Symbol" w:hint="default"/>
      </w:rPr>
    </w:lvl>
    <w:lvl w:ilvl="7" w:tplc="4CB6423C" w:tentative="1">
      <w:start w:val="1"/>
      <w:numFmt w:val="bullet"/>
      <w:lvlText w:val="o"/>
      <w:lvlJc w:val="left"/>
      <w:pPr>
        <w:ind w:left="5760" w:hanging="360"/>
      </w:pPr>
      <w:rPr>
        <w:rFonts w:ascii="Courier New" w:hAnsi="Courier New" w:cs="Courier New" w:hint="default"/>
      </w:rPr>
    </w:lvl>
    <w:lvl w:ilvl="8" w:tplc="8ADCB906" w:tentative="1">
      <w:start w:val="1"/>
      <w:numFmt w:val="bullet"/>
      <w:lvlText w:val=""/>
      <w:lvlJc w:val="left"/>
      <w:pPr>
        <w:ind w:left="6480" w:hanging="360"/>
      </w:pPr>
      <w:rPr>
        <w:rFonts w:ascii="Wingdings" w:hAnsi="Wingdings" w:hint="default"/>
      </w:rPr>
    </w:lvl>
  </w:abstractNum>
  <w:abstractNum w:abstractNumId="2" w15:restartNumberingAfterBreak="0">
    <w:nsid w:val="145B1611"/>
    <w:multiLevelType w:val="hybridMultilevel"/>
    <w:tmpl w:val="83EC87A8"/>
    <w:lvl w:ilvl="0" w:tplc="BD7017BC">
      <w:start w:val="1"/>
      <w:numFmt w:val="bullet"/>
      <w:lvlText w:val=""/>
      <w:lvlJc w:val="left"/>
      <w:pPr>
        <w:tabs>
          <w:tab w:val="num" w:pos="720"/>
        </w:tabs>
        <w:ind w:left="720" w:hanging="360"/>
      </w:pPr>
      <w:rPr>
        <w:rFonts w:ascii="Symbol" w:hAnsi="Symbol" w:hint="default"/>
      </w:rPr>
    </w:lvl>
    <w:lvl w:ilvl="1" w:tplc="E3EEC77E" w:tentative="1">
      <w:start w:val="1"/>
      <w:numFmt w:val="bullet"/>
      <w:lvlText w:val="o"/>
      <w:lvlJc w:val="left"/>
      <w:pPr>
        <w:ind w:left="1440" w:hanging="360"/>
      </w:pPr>
      <w:rPr>
        <w:rFonts w:ascii="Courier New" w:hAnsi="Courier New" w:cs="Courier New" w:hint="default"/>
      </w:rPr>
    </w:lvl>
    <w:lvl w:ilvl="2" w:tplc="DE74C45A" w:tentative="1">
      <w:start w:val="1"/>
      <w:numFmt w:val="bullet"/>
      <w:lvlText w:val=""/>
      <w:lvlJc w:val="left"/>
      <w:pPr>
        <w:ind w:left="2160" w:hanging="360"/>
      </w:pPr>
      <w:rPr>
        <w:rFonts w:ascii="Wingdings" w:hAnsi="Wingdings" w:hint="default"/>
      </w:rPr>
    </w:lvl>
    <w:lvl w:ilvl="3" w:tplc="5DDC3A10" w:tentative="1">
      <w:start w:val="1"/>
      <w:numFmt w:val="bullet"/>
      <w:lvlText w:val=""/>
      <w:lvlJc w:val="left"/>
      <w:pPr>
        <w:ind w:left="2880" w:hanging="360"/>
      </w:pPr>
      <w:rPr>
        <w:rFonts w:ascii="Symbol" w:hAnsi="Symbol" w:hint="default"/>
      </w:rPr>
    </w:lvl>
    <w:lvl w:ilvl="4" w:tplc="CF5EDCCC" w:tentative="1">
      <w:start w:val="1"/>
      <w:numFmt w:val="bullet"/>
      <w:lvlText w:val="o"/>
      <w:lvlJc w:val="left"/>
      <w:pPr>
        <w:ind w:left="3600" w:hanging="360"/>
      </w:pPr>
      <w:rPr>
        <w:rFonts w:ascii="Courier New" w:hAnsi="Courier New" w:cs="Courier New" w:hint="default"/>
      </w:rPr>
    </w:lvl>
    <w:lvl w:ilvl="5" w:tplc="047EBAF8" w:tentative="1">
      <w:start w:val="1"/>
      <w:numFmt w:val="bullet"/>
      <w:lvlText w:val=""/>
      <w:lvlJc w:val="left"/>
      <w:pPr>
        <w:ind w:left="4320" w:hanging="360"/>
      </w:pPr>
      <w:rPr>
        <w:rFonts w:ascii="Wingdings" w:hAnsi="Wingdings" w:hint="default"/>
      </w:rPr>
    </w:lvl>
    <w:lvl w:ilvl="6" w:tplc="503C796A" w:tentative="1">
      <w:start w:val="1"/>
      <w:numFmt w:val="bullet"/>
      <w:lvlText w:val=""/>
      <w:lvlJc w:val="left"/>
      <w:pPr>
        <w:ind w:left="5040" w:hanging="360"/>
      </w:pPr>
      <w:rPr>
        <w:rFonts w:ascii="Symbol" w:hAnsi="Symbol" w:hint="default"/>
      </w:rPr>
    </w:lvl>
    <w:lvl w:ilvl="7" w:tplc="4C60824C" w:tentative="1">
      <w:start w:val="1"/>
      <w:numFmt w:val="bullet"/>
      <w:lvlText w:val="o"/>
      <w:lvlJc w:val="left"/>
      <w:pPr>
        <w:ind w:left="5760" w:hanging="360"/>
      </w:pPr>
      <w:rPr>
        <w:rFonts w:ascii="Courier New" w:hAnsi="Courier New" w:cs="Courier New" w:hint="default"/>
      </w:rPr>
    </w:lvl>
    <w:lvl w:ilvl="8" w:tplc="31D8AA08" w:tentative="1">
      <w:start w:val="1"/>
      <w:numFmt w:val="bullet"/>
      <w:lvlText w:val=""/>
      <w:lvlJc w:val="left"/>
      <w:pPr>
        <w:ind w:left="6480" w:hanging="360"/>
      </w:pPr>
      <w:rPr>
        <w:rFonts w:ascii="Wingdings" w:hAnsi="Wingdings" w:hint="default"/>
      </w:rPr>
    </w:lvl>
  </w:abstractNum>
  <w:abstractNum w:abstractNumId="3" w15:restartNumberingAfterBreak="0">
    <w:nsid w:val="37C53C5C"/>
    <w:multiLevelType w:val="hybridMultilevel"/>
    <w:tmpl w:val="9F50461C"/>
    <w:lvl w:ilvl="0" w:tplc="4858C08A">
      <w:start w:val="1"/>
      <w:numFmt w:val="bullet"/>
      <w:lvlText w:val=""/>
      <w:lvlJc w:val="left"/>
      <w:pPr>
        <w:tabs>
          <w:tab w:val="num" w:pos="720"/>
        </w:tabs>
        <w:ind w:left="720" w:hanging="360"/>
      </w:pPr>
      <w:rPr>
        <w:rFonts w:ascii="Symbol" w:hAnsi="Symbol" w:hint="default"/>
      </w:rPr>
    </w:lvl>
    <w:lvl w:ilvl="1" w:tplc="2A32200A">
      <w:start w:val="1"/>
      <w:numFmt w:val="bullet"/>
      <w:lvlText w:val="o"/>
      <w:lvlJc w:val="left"/>
      <w:pPr>
        <w:ind w:left="1440" w:hanging="360"/>
      </w:pPr>
      <w:rPr>
        <w:rFonts w:ascii="Courier New" w:hAnsi="Courier New" w:cs="Courier New" w:hint="default"/>
      </w:rPr>
    </w:lvl>
    <w:lvl w:ilvl="2" w:tplc="A4DAED0C" w:tentative="1">
      <w:start w:val="1"/>
      <w:numFmt w:val="bullet"/>
      <w:lvlText w:val=""/>
      <w:lvlJc w:val="left"/>
      <w:pPr>
        <w:ind w:left="2160" w:hanging="360"/>
      </w:pPr>
      <w:rPr>
        <w:rFonts w:ascii="Wingdings" w:hAnsi="Wingdings" w:hint="default"/>
      </w:rPr>
    </w:lvl>
    <w:lvl w:ilvl="3" w:tplc="8FA2D514" w:tentative="1">
      <w:start w:val="1"/>
      <w:numFmt w:val="bullet"/>
      <w:lvlText w:val=""/>
      <w:lvlJc w:val="left"/>
      <w:pPr>
        <w:ind w:left="2880" w:hanging="360"/>
      </w:pPr>
      <w:rPr>
        <w:rFonts w:ascii="Symbol" w:hAnsi="Symbol" w:hint="default"/>
      </w:rPr>
    </w:lvl>
    <w:lvl w:ilvl="4" w:tplc="F92A4B48" w:tentative="1">
      <w:start w:val="1"/>
      <w:numFmt w:val="bullet"/>
      <w:lvlText w:val="o"/>
      <w:lvlJc w:val="left"/>
      <w:pPr>
        <w:ind w:left="3600" w:hanging="360"/>
      </w:pPr>
      <w:rPr>
        <w:rFonts w:ascii="Courier New" w:hAnsi="Courier New" w:cs="Courier New" w:hint="default"/>
      </w:rPr>
    </w:lvl>
    <w:lvl w:ilvl="5" w:tplc="5D3A0614" w:tentative="1">
      <w:start w:val="1"/>
      <w:numFmt w:val="bullet"/>
      <w:lvlText w:val=""/>
      <w:lvlJc w:val="left"/>
      <w:pPr>
        <w:ind w:left="4320" w:hanging="360"/>
      </w:pPr>
      <w:rPr>
        <w:rFonts w:ascii="Wingdings" w:hAnsi="Wingdings" w:hint="default"/>
      </w:rPr>
    </w:lvl>
    <w:lvl w:ilvl="6" w:tplc="B1069EB4" w:tentative="1">
      <w:start w:val="1"/>
      <w:numFmt w:val="bullet"/>
      <w:lvlText w:val=""/>
      <w:lvlJc w:val="left"/>
      <w:pPr>
        <w:ind w:left="5040" w:hanging="360"/>
      </w:pPr>
      <w:rPr>
        <w:rFonts w:ascii="Symbol" w:hAnsi="Symbol" w:hint="default"/>
      </w:rPr>
    </w:lvl>
    <w:lvl w:ilvl="7" w:tplc="E38E51F2" w:tentative="1">
      <w:start w:val="1"/>
      <w:numFmt w:val="bullet"/>
      <w:lvlText w:val="o"/>
      <w:lvlJc w:val="left"/>
      <w:pPr>
        <w:ind w:left="5760" w:hanging="360"/>
      </w:pPr>
      <w:rPr>
        <w:rFonts w:ascii="Courier New" w:hAnsi="Courier New" w:cs="Courier New" w:hint="default"/>
      </w:rPr>
    </w:lvl>
    <w:lvl w:ilvl="8" w:tplc="2026B79A" w:tentative="1">
      <w:start w:val="1"/>
      <w:numFmt w:val="bullet"/>
      <w:lvlText w:val=""/>
      <w:lvlJc w:val="left"/>
      <w:pPr>
        <w:ind w:left="6480" w:hanging="360"/>
      </w:pPr>
      <w:rPr>
        <w:rFonts w:ascii="Wingdings" w:hAnsi="Wingdings" w:hint="default"/>
      </w:rPr>
    </w:lvl>
  </w:abstractNum>
  <w:abstractNum w:abstractNumId="4" w15:restartNumberingAfterBreak="0">
    <w:nsid w:val="70467759"/>
    <w:multiLevelType w:val="hybridMultilevel"/>
    <w:tmpl w:val="A38E0654"/>
    <w:lvl w:ilvl="0" w:tplc="BAE09E44">
      <w:start w:val="1"/>
      <w:numFmt w:val="bullet"/>
      <w:lvlText w:val=""/>
      <w:lvlJc w:val="left"/>
      <w:pPr>
        <w:tabs>
          <w:tab w:val="num" w:pos="720"/>
        </w:tabs>
        <w:ind w:left="720" w:hanging="360"/>
      </w:pPr>
      <w:rPr>
        <w:rFonts w:ascii="Symbol" w:hAnsi="Symbol" w:hint="default"/>
      </w:rPr>
    </w:lvl>
    <w:lvl w:ilvl="1" w:tplc="1ADA80D0" w:tentative="1">
      <w:start w:val="1"/>
      <w:numFmt w:val="bullet"/>
      <w:lvlText w:val="o"/>
      <w:lvlJc w:val="left"/>
      <w:pPr>
        <w:ind w:left="1440" w:hanging="360"/>
      </w:pPr>
      <w:rPr>
        <w:rFonts w:ascii="Courier New" w:hAnsi="Courier New" w:cs="Courier New" w:hint="default"/>
      </w:rPr>
    </w:lvl>
    <w:lvl w:ilvl="2" w:tplc="398E74D0" w:tentative="1">
      <w:start w:val="1"/>
      <w:numFmt w:val="bullet"/>
      <w:lvlText w:val=""/>
      <w:lvlJc w:val="left"/>
      <w:pPr>
        <w:ind w:left="2160" w:hanging="360"/>
      </w:pPr>
      <w:rPr>
        <w:rFonts w:ascii="Wingdings" w:hAnsi="Wingdings" w:hint="default"/>
      </w:rPr>
    </w:lvl>
    <w:lvl w:ilvl="3" w:tplc="B9AC90FA" w:tentative="1">
      <w:start w:val="1"/>
      <w:numFmt w:val="bullet"/>
      <w:lvlText w:val=""/>
      <w:lvlJc w:val="left"/>
      <w:pPr>
        <w:ind w:left="2880" w:hanging="360"/>
      </w:pPr>
      <w:rPr>
        <w:rFonts w:ascii="Symbol" w:hAnsi="Symbol" w:hint="default"/>
      </w:rPr>
    </w:lvl>
    <w:lvl w:ilvl="4" w:tplc="5E0E93DE" w:tentative="1">
      <w:start w:val="1"/>
      <w:numFmt w:val="bullet"/>
      <w:lvlText w:val="o"/>
      <w:lvlJc w:val="left"/>
      <w:pPr>
        <w:ind w:left="3600" w:hanging="360"/>
      </w:pPr>
      <w:rPr>
        <w:rFonts w:ascii="Courier New" w:hAnsi="Courier New" w:cs="Courier New" w:hint="default"/>
      </w:rPr>
    </w:lvl>
    <w:lvl w:ilvl="5" w:tplc="37E49A90" w:tentative="1">
      <w:start w:val="1"/>
      <w:numFmt w:val="bullet"/>
      <w:lvlText w:val=""/>
      <w:lvlJc w:val="left"/>
      <w:pPr>
        <w:ind w:left="4320" w:hanging="360"/>
      </w:pPr>
      <w:rPr>
        <w:rFonts w:ascii="Wingdings" w:hAnsi="Wingdings" w:hint="default"/>
      </w:rPr>
    </w:lvl>
    <w:lvl w:ilvl="6" w:tplc="ECB43FA8" w:tentative="1">
      <w:start w:val="1"/>
      <w:numFmt w:val="bullet"/>
      <w:lvlText w:val=""/>
      <w:lvlJc w:val="left"/>
      <w:pPr>
        <w:ind w:left="5040" w:hanging="360"/>
      </w:pPr>
      <w:rPr>
        <w:rFonts w:ascii="Symbol" w:hAnsi="Symbol" w:hint="default"/>
      </w:rPr>
    </w:lvl>
    <w:lvl w:ilvl="7" w:tplc="6068D238" w:tentative="1">
      <w:start w:val="1"/>
      <w:numFmt w:val="bullet"/>
      <w:lvlText w:val="o"/>
      <w:lvlJc w:val="left"/>
      <w:pPr>
        <w:ind w:left="5760" w:hanging="360"/>
      </w:pPr>
      <w:rPr>
        <w:rFonts w:ascii="Courier New" w:hAnsi="Courier New" w:cs="Courier New" w:hint="default"/>
      </w:rPr>
    </w:lvl>
    <w:lvl w:ilvl="8" w:tplc="6904580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2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2478"/>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6A67"/>
    <w:rsid w:val="00056E5A"/>
    <w:rsid w:val="000608B0"/>
    <w:rsid w:val="0006104C"/>
    <w:rsid w:val="00064BF2"/>
    <w:rsid w:val="000667BA"/>
    <w:rsid w:val="000676A7"/>
    <w:rsid w:val="00073914"/>
    <w:rsid w:val="00074236"/>
    <w:rsid w:val="000746BD"/>
    <w:rsid w:val="00076D7D"/>
    <w:rsid w:val="00080D95"/>
    <w:rsid w:val="00090E6B"/>
    <w:rsid w:val="00091B2C"/>
    <w:rsid w:val="00092812"/>
    <w:rsid w:val="00092ABC"/>
    <w:rsid w:val="00092E90"/>
    <w:rsid w:val="00097AAF"/>
    <w:rsid w:val="00097D13"/>
    <w:rsid w:val="000A4893"/>
    <w:rsid w:val="000A54E0"/>
    <w:rsid w:val="000A72C4"/>
    <w:rsid w:val="000A7EAF"/>
    <w:rsid w:val="000B1486"/>
    <w:rsid w:val="000B3E61"/>
    <w:rsid w:val="000B54AF"/>
    <w:rsid w:val="000B6090"/>
    <w:rsid w:val="000B6FEE"/>
    <w:rsid w:val="000C12C4"/>
    <w:rsid w:val="000C3083"/>
    <w:rsid w:val="000C49DA"/>
    <w:rsid w:val="000C4B3D"/>
    <w:rsid w:val="000C6DC1"/>
    <w:rsid w:val="000C6E20"/>
    <w:rsid w:val="000C76D7"/>
    <w:rsid w:val="000C7F1D"/>
    <w:rsid w:val="000D252B"/>
    <w:rsid w:val="000D2EBA"/>
    <w:rsid w:val="000D32A1"/>
    <w:rsid w:val="000D3725"/>
    <w:rsid w:val="000D46E5"/>
    <w:rsid w:val="000D673C"/>
    <w:rsid w:val="000D769C"/>
    <w:rsid w:val="000E1976"/>
    <w:rsid w:val="000E20F1"/>
    <w:rsid w:val="000E5B20"/>
    <w:rsid w:val="000E7C14"/>
    <w:rsid w:val="000F094C"/>
    <w:rsid w:val="000F18A2"/>
    <w:rsid w:val="000F1FC2"/>
    <w:rsid w:val="000F2A7F"/>
    <w:rsid w:val="000F3DBD"/>
    <w:rsid w:val="000F5843"/>
    <w:rsid w:val="000F6620"/>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887"/>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67B4B"/>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6631"/>
    <w:rsid w:val="001B75B8"/>
    <w:rsid w:val="001C098B"/>
    <w:rsid w:val="001C1230"/>
    <w:rsid w:val="001C60B5"/>
    <w:rsid w:val="001C61B0"/>
    <w:rsid w:val="001C7957"/>
    <w:rsid w:val="001C7DB8"/>
    <w:rsid w:val="001C7EA8"/>
    <w:rsid w:val="001D1711"/>
    <w:rsid w:val="001D2A01"/>
    <w:rsid w:val="001D2EF6"/>
    <w:rsid w:val="001D37A8"/>
    <w:rsid w:val="001D462E"/>
    <w:rsid w:val="001D5552"/>
    <w:rsid w:val="001D762C"/>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3CE9"/>
    <w:rsid w:val="00216BBA"/>
    <w:rsid w:val="00216E12"/>
    <w:rsid w:val="00217466"/>
    <w:rsid w:val="0021751D"/>
    <w:rsid w:val="00217C49"/>
    <w:rsid w:val="0022177D"/>
    <w:rsid w:val="00224C37"/>
    <w:rsid w:val="002269C0"/>
    <w:rsid w:val="002304DF"/>
    <w:rsid w:val="0023341D"/>
    <w:rsid w:val="002338DA"/>
    <w:rsid w:val="00233D66"/>
    <w:rsid w:val="00233FDB"/>
    <w:rsid w:val="00234F58"/>
    <w:rsid w:val="0023507D"/>
    <w:rsid w:val="002358CE"/>
    <w:rsid w:val="0024077A"/>
    <w:rsid w:val="00241EC1"/>
    <w:rsid w:val="002431DA"/>
    <w:rsid w:val="00243B12"/>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1A3D"/>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0E7B"/>
    <w:rsid w:val="002D305A"/>
    <w:rsid w:val="002E21B8"/>
    <w:rsid w:val="002E7DF9"/>
    <w:rsid w:val="002F097B"/>
    <w:rsid w:val="002F3111"/>
    <w:rsid w:val="002F4AEC"/>
    <w:rsid w:val="002F795D"/>
    <w:rsid w:val="00300823"/>
    <w:rsid w:val="00300D7F"/>
    <w:rsid w:val="00301638"/>
    <w:rsid w:val="00303B0C"/>
    <w:rsid w:val="00303CBF"/>
    <w:rsid w:val="0030459C"/>
    <w:rsid w:val="0030464A"/>
    <w:rsid w:val="00313DFE"/>
    <w:rsid w:val="003143B2"/>
    <w:rsid w:val="00314821"/>
    <w:rsid w:val="0031483F"/>
    <w:rsid w:val="0031741B"/>
    <w:rsid w:val="00321337"/>
    <w:rsid w:val="00321F2F"/>
    <w:rsid w:val="003237F6"/>
    <w:rsid w:val="00324077"/>
    <w:rsid w:val="0032453B"/>
    <w:rsid w:val="00324868"/>
    <w:rsid w:val="003305F5"/>
    <w:rsid w:val="00333930"/>
    <w:rsid w:val="00336522"/>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4C98"/>
    <w:rsid w:val="003A0296"/>
    <w:rsid w:val="003A10BC"/>
    <w:rsid w:val="003A3E9A"/>
    <w:rsid w:val="003A5236"/>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0F4D"/>
    <w:rsid w:val="003C1871"/>
    <w:rsid w:val="003C1C55"/>
    <w:rsid w:val="003C25EA"/>
    <w:rsid w:val="003C36FD"/>
    <w:rsid w:val="003C664C"/>
    <w:rsid w:val="003C6930"/>
    <w:rsid w:val="003C6C7F"/>
    <w:rsid w:val="003D726D"/>
    <w:rsid w:val="003D75A3"/>
    <w:rsid w:val="003E0875"/>
    <w:rsid w:val="003E0BB8"/>
    <w:rsid w:val="003E1725"/>
    <w:rsid w:val="003E6377"/>
    <w:rsid w:val="003E6CB0"/>
    <w:rsid w:val="003F1F5E"/>
    <w:rsid w:val="003F286A"/>
    <w:rsid w:val="003F4B5F"/>
    <w:rsid w:val="003F77F8"/>
    <w:rsid w:val="00400ACD"/>
    <w:rsid w:val="004034B1"/>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28E2"/>
    <w:rsid w:val="004B138F"/>
    <w:rsid w:val="004B412A"/>
    <w:rsid w:val="004B576C"/>
    <w:rsid w:val="004B772A"/>
    <w:rsid w:val="004C00EB"/>
    <w:rsid w:val="004C2BA2"/>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6B4"/>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3A08"/>
    <w:rsid w:val="00515466"/>
    <w:rsid w:val="005154F7"/>
    <w:rsid w:val="005159DE"/>
    <w:rsid w:val="005269CE"/>
    <w:rsid w:val="005304B2"/>
    <w:rsid w:val="005336BD"/>
    <w:rsid w:val="00534A49"/>
    <w:rsid w:val="005363BB"/>
    <w:rsid w:val="00541B98"/>
    <w:rsid w:val="00542EC2"/>
    <w:rsid w:val="00543374"/>
    <w:rsid w:val="00545548"/>
    <w:rsid w:val="00546923"/>
    <w:rsid w:val="0055140C"/>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23FA"/>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DD4"/>
    <w:rsid w:val="005F5FDF"/>
    <w:rsid w:val="005F6960"/>
    <w:rsid w:val="005F7000"/>
    <w:rsid w:val="005F7AAA"/>
    <w:rsid w:val="00600BAA"/>
    <w:rsid w:val="006012DA"/>
    <w:rsid w:val="00603B0F"/>
    <w:rsid w:val="00603DF2"/>
    <w:rsid w:val="006049F5"/>
    <w:rsid w:val="00605F7B"/>
    <w:rsid w:val="00607E64"/>
    <w:rsid w:val="006106E9"/>
    <w:rsid w:val="0061159E"/>
    <w:rsid w:val="00614633"/>
    <w:rsid w:val="00614BC8"/>
    <w:rsid w:val="006151FB"/>
    <w:rsid w:val="006154DB"/>
    <w:rsid w:val="00615E27"/>
    <w:rsid w:val="00617411"/>
    <w:rsid w:val="00622EF4"/>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6032"/>
    <w:rsid w:val="00657A81"/>
    <w:rsid w:val="00662B77"/>
    <w:rsid w:val="00662D0E"/>
    <w:rsid w:val="00663265"/>
    <w:rsid w:val="0066345F"/>
    <w:rsid w:val="0066485B"/>
    <w:rsid w:val="0067036E"/>
    <w:rsid w:val="00671693"/>
    <w:rsid w:val="006757AA"/>
    <w:rsid w:val="006760D4"/>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0B15"/>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4200"/>
    <w:rsid w:val="006D504F"/>
    <w:rsid w:val="006E0CAC"/>
    <w:rsid w:val="006E1CFB"/>
    <w:rsid w:val="006E1F94"/>
    <w:rsid w:val="006E26C1"/>
    <w:rsid w:val="006E30A8"/>
    <w:rsid w:val="006E45B0"/>
    <w:rsid w:val="006E5692"/>
    <w:rsid w:val="006F30B8"/>
    <w:rsid w:val="006F365D"/>
    <w:rsid w:val="006F3DB9"/>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1E22"/>
    <w:rsid w:val="00735B9D"/>
    <w:rsid w:val="007365A5"/>
    <w:rsid w:val="00736FB0"/>
    <w:rsid w:val="007404BC"/>
    <w:rsid w:val="00740D13"/>
    <w:rsid w:val="00740F5F"/>
    <w:rsid w:val="00741901"/>
    <w:rsid w:val="00742794"/>
    <w:rsid w:val="00743C4C"/>
    <w:rsid w:val="007445B7"/>
    <w:rsid w:val="00744920"/>
    <w:rsid w:val="007509BE"/>
    <w:rsid w:val="0075287B"/>
    <w:rsid w:val="00755C7B"/>
    <w:rsid w:val="00764786"/>
    <w:rsid w:val="00766E12"/>
    <w:rsid w:val="0077098E"/>
    <w:rsid w:val="00771287"/>
    <w:rsid w:val="0077149E"/>
    <w:rsid w:val="007745B7"/>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C6DD0"/>
    <w:rsid w:val="007C6E42"/>
    <w:rsid w:val="007D2892"/>
    <w:rsid w:val="007D2DCC"/>
    <w:rsid w:val="007D31D2"/>
    <w:rsid w:val="007D47E1"/>
    <w:rsid w:val="007D5E51"/>
    <w:rsid w:val="007D7A44"/>
    <w:rsid w:val="007D7FCB"/>
    <w:rsid w:val="007E33B6"/>
    <w:rsid w:val="007E59E8"/>
    <w:rsid w:val="007F307D"/>
    <w:rsid w:val="007F3861"/>
    <w:rsid w:val="007F4162"/>
    <w:rsid w:val="007F5441"/>
    <w:rsid w:val="007F62AA"/>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25F5"/>
    <w:rsid w:val="008531A1"/>
    <w:rsid w:val="00853A94"/>
    <w:rsid w:val="008547A3"/>
    <w:rsid w:val="00857547"/>
    <w:rsid w:val="0085797D"/>
    <w:rsid w:val="00860020"/>
    <w:rsid w:val="008618E7"/>
    <w:rsid w:val="00861995"/>
    <w:rsid w:val="0086231A"/>
    <w:rsid w:val="00862ADE"/>
    <w:rsid w:val="0086477C"/>
    <w:rsid w:val="00864BAD"/>
    <w:rsid w:val="00866F9D"/>
    <w:rsid w:val="008673D9"/>
    <w:rsid w:val="0086778A"/>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0C9"/>
    <w:rsid w:val="00897B3B"/>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17E14"/>
    <w:rsid w:val="00920711"/>
    <w:rsid w:val="00921A1E"/>
    <w:rsid w:val="009236ED"/>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3533"/>
    <w:rsid w:val="00954A16"/>
    <w:rsid w:val="0095696D"/>
    <w:rsid w:val="00960A2F"/>
    <w:rsid w:val="00961037"/>
    <w:rsid w:val="00961944"/>
    <w:rsid w:val="00961CA9"/>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989"/>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DC2"/>
    <w:rsid w:val="009E3EB9"/>
    <w:rsid w:val="009E69C2"/>
    <w:rsid w:val="009E70AF"/>
    <w:rsid w:val="009E7AEB"/>
    <w:rsid w:val="009F1B37"/>
    <w:rsid w:val="009F2DD5"/>
    <w:rsid w:val="009F4EB0"/>
    <w:rsid w:val="009F4F2B"/>
    <w:rsid w:val="009F513E"/>
    <w:rsid w:val="009F5802"/>
    <w:rsid w:val="009F5A15"/>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491"/>
    <w:rsid w:val="00A1259F"/>
    <w:rsid w:val="00A1446F"/>
    <w:rsid w:val="00A151B5"/>
    <w:rsid w:val="00A220FF"/>
    <w:rsid w:val="00A227E0"/>
    <w:rsid w:val="00A232E4"/>
    <w:rsid w:val="00A24AAD"/>
    <w:rsid w:val="00A26624"/>
    <w:rsid w:val="00A26A8A"/>
    <w:rsid w:val="00A27255"/>
    <w:rsid w:val="00A32304"/>
    <w:rsid w:val="00A332AA"/>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6F4C"/>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6039"/>
    <w:rsid w:val="00AD7780"/>
    <w:rsid w:val="00AE2263"/>
    <w:rsid w:val="00AE248E"/>
    <w:rsid w:val="00AE2D12"/>
    <w:rsid w:val="00AE2F06"/>
    <w:rsid w:val="00AE3CB6"/>
    <w:rsid w:val="00AE4F1C"/>
    <w:rsid w:val="00AF1433"/>
    <w:rsid w:val="00AF48B4"/>
    <w:rsid w:val="00AF4923"/>
    <w:rsid w:val="00AF7C74"/>
    <w:rsid w:val="00B000AF"/>
    <w:rsid w:val="00B04E79"/>
    <w:rsid w:val="00B07488"/>
    <w:rsid w:val="00B075A2"/>
    <w:rsid w:val="00B10DD2"/>
    <w:rsid w:val="00B115DC"/>
    <w:rsid w:val="00B11952"/>
    <w:rsid w:val="00B13EC0"/>
    <w:rsid w:val="00B14BD2"/>
    <w:rsid w:val="00B1557F"/>
    <w:rsid w:val="00B1668D"/>
    <w:rsid w:val="00B17981"/>
    <w:rsid w:val="00B233BB"/>
    <w:rsid w:val="00B25612"/>
    <w:rsid w:val="00B26437"/>
    <w:rsid w:val="00B2678E"/>
    <w:rsid w:val="00B300E6"/>
    <w:rsid w:val="00B30647"/>
    <w:rsid w:val="00B31F0E"/>
    <w:rsid w:val="00B32D69"/>
    <w:rsid w:val="00B34F25"/>
    <w:rsid w:val="00B36718"/>
    <w:rsid w:val="00B43672"/>
    <w:rsid w:val="00B444ED"/>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1C39"/>
    <w:rsid w:val="00BC1D80"/>
    <w:rsid w:val="00BC30A6"/>
    <w:rsid w:val="00BC3ED3"/>
    <w:rsid w:val="00BC3EF6"/>
    <w:rsid w:val="00BC4E34"/>
    <w:rsid w:val="00BC51D0"/>
    <w:rsid w:val="00BC58E1"/>
    <w:rsid w:val="00BC59CA"/>
    <w:rsid w:val="00BC6462"/>
    <w:rsid w:val="00BC7F1F"/>
    <w:rsid w:val="00BD0A32"/>
    <w:rsid w:val="00BD4E55"/>
    <w:rsid w:val="00BD513B"/>
    <w:rsid w:val="00BD5E52"/>
    <w:rsid w:val="00BD68C1"/>
    <w:rsid w:val="00BE00CD"/>
    <w:rsid w:val="00BE0E75"/>
    <w:rsid w:val="00BE1789"/>
    <w:rsid w:val="00BE3634"/>
    <w:rsid w:val="00BE3E30"/>
    <w:rsid w:val="00BE5274"/>
    <w:rsid w:val="00BE71CD"/>
    <w:rsid w:val="00BE7748"/>
    <w:rsid w:val="00BE7BDA"/>
    <w:rsid w:val="00BE7C3F"/>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9A8"/>
    <w:rsid w:val="00C42B41"/>
    <w:rsid w:val="00C46166"/>
    <w:rsid w:val="00C4710D"/>
    <w:rsid w:val="00C50CAD"/>
    <w:rsid w:val="00C5273E"/>
    <w:rsid w:val="00C57933"/>
    <w:rsid w:val="00C60206"/>
    <w:rsid w:val="00C615D4"/>
    <w:rsid w:val="00C61B5D"/>
    <w:rsid w:val="00C61C0E"/>
    <w:rsid w:val="00C61C64"/>
    <w:rsid w:val="00C61CDA"/>
    <w:rsid w:val="00C64BF6"/>
    <w:rsid w:val="00C6782E"/>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2855"/>
    <w:rsid w:val="00CC7131"/>
    <w:rsid w:val="00CC7B9E"/>
    <w:rsid w:val="00CD06CA"/>
    <w:rsid w:val="00CD076A"/>
    <w:rsid w:val="00CD180C"/>
    <w:rsid w:val="00CD37DA"/>
    <w:rsid w:val="00CD4F2C"/>
    <w:rsid w:val="00CD6747"/>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472F"/>
    <w:rsid w:val="00D15BBF"/>
    <w:rsid w:val="00D22160"/>
    <w:rsid w:val="00D22172"/>
    <w:rsid w:val="00D2301B"/>
    <w:rsid w:val="00D239EE"/>
    <w:rsid w:val="00D271B1"/>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672AB"/>
    <w:rsid w:val="00D700B1"/>
    <w:rsid w:val="00D7106A"/>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B0C"/>
    <w:rsid w:val="00DA0E22"/>
    <w:rsid w:val="00DA1EFA"/>
    <w:rsid w:val="00DA25E7"/>
    <w:rsid w:val="00DA3687"/>
    <w:rsid w:val="00DA39F2"/>
    <w:rsid w:val="00DA564B"/>
    <w:rsid w:val="00DA6A5C"/>
    <w:rsid w:val="00DB311F"/>
    <w:rsid w:val="00DB53C6"/>
    <w:rsid w:val="00DB59E3"/>
    <w:rsid w:val="00DB6CB6"/>
    <w:rsid w:val="00DB758F"/>
    <w:rsid w:val="00DC1F1B"/>
    <w:rsid w:val="00DC37AD"/>
    <w:rsid w:val="00DC3D8F"/>
    <w:rsid w:val="00DC42E8"/>
    <w:rsid w:val="00DC6BEB"/>
    <w:rsid w:val="00DC6DBB"/>
    <w:rsid w:val="00DC7761"/>
    <w:rsid w:val="00DD0022"/>
    <w:rsid w:val="00DD073C"/>
    <w:rsid w:val="00DD128C"/>
    <w:rsid w:val="00DD1B8F"/>
    <w:rsid w:val="00DD5BCC"/>
    <w:rsid w:val="00DD6169"/>
    <w:rsid w:val="00DD7509"/>
    <w:rsid w:val="00DD79C7"/>
    <w:rsid w:val="00DD7D6E"/>
    <w:rsid w:val="00DE34B2"/>
    <w:rsid w:val="00DE49DE"/>
    <w:rsid w:val="00DE618B"/>
    <w:rsid w:val="00DE6EC2"/>
    <w:rsid w:val="00DF0834"/>
    <w:rsid w:val="00DF2707"/>
    <w:rsid w:val="00DF4D90"/>
    <w:rsid w:val="00DF5EBD"/>
    <w:rsid w:val="00DF6BA8"/>
    <w:rsid w:val="00DF6DBB"/>
    <w:rsid w:val="00DF6E0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4CA9"/>
    <w:rsid w:val="00E55DA0"/>
    <w:rsid w:val="00E56033"/>
    <w:rsid w:val="00E61159"/>
    <w:rsid w:val="00E61896"/>
    <w:rsid w:val="00E625DA"/>
    <w:rsid w:val="00E634DC"/>
    <w:rsid w:val="00E644FF"/>
    <w:rsid w:val="00E663F1"/>
    <w:rsid w:val="00E667F3"/>
    <w:rsid w:val="00E67794"/>
    <w:rsid w:val="00E70CC6"/>
    <w:rsid w:val="00E71254"/>
    <w:rsid w:val="00E733E9"/>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65EC"/>
    <w:rsid w:val="00F11B73"/>
    <w:rsid w:val="00F11E04"/>
    <w:rsid w:val="00F12B24"/>
    <w:rsid w:val="00F12BC7"/>
    <w:rsid w:val="00F13C39"/>
    <w:rsid w:val="00F15223"/>
    <w:rsid w:val="00F164B4"/>
    <w:rsid w:val="00F176E4"/>
    <w:rsid w:val="00F20E5F"/>
    <w:rsid w:val="00F25CC2"/>
    <w:rsid w:val="00F27573"/>
    <w:rsid w:val="00F31876"/>
    <w:rsid w:val="00F31C67"/>
    <w:rsid w:val="00F337BC"/>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5AC6"/>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C4F146-6CD1-4241-955B-EE646294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271B1"/>
    <w:rPr>
      <w:sz w:val="16"/>
      <w:szCs w:val="16"/>
    </w:rPr>
  </w:style>
  <w:style w:type="paragraph" w:styleId="CommentText">
    <w:name w:val="annotation text"/>
    <w:basedOn w:val="Normal"/>
    <w:link w:val="CommentTextChar"/>
    <w:semiHidden/>
    <w:unhideWhenUsed/>
    <w:rsid w:val="00D271B1"/>
    <w:rPr>
      <w:sz w:val="20"/>
      <w:szCs w:val="20"/>
    </w:rPr>
  </w:style>
  <w:style w:type="character" w:customStyle="1" w:styleId="CommentTextChar">
    <w:name w:val="Comment Text Char"/>
    <w:basedOn w:val="DefaultParagraphFont"/>
    <w:link w:val="CommentText"/>
    <w:semiHidden/>
    <w:rsid w:val="00D271B1"/>
  </w:style>
  <w:style w:type="paragraph" w:styleId="CommentSubject">
    <w:name w:val="annotation subject"/>
    <w:basedOn w:val="CommentText"/>
    <w:next w:val="CommentText"/>
    <w:link w:val="CommentSubjectChar"/>
    <w:semiHidden/>
    <w:unhideWhenUsed/>
    <w:rsid w:val="00D271B1"/>
    <w:rPr>
      <w:b/>
      <w:bCs/>
    </w:rPr>
  </w:style>
  <w:style w:type="character" w:customStyle="1" w:styleId="CommentSubjectChar">
    <w:name w:val="Comment Subject Char"/>
    <w:basedOn w:val="CommentTextChar"/>
    <w:link w:val="CommentSubject"/>
    <w:semiHidden/>
    <w:rsid w:val="00D271B1"/>
    <w:rPr>
      <w:b/>
      <w:bCs/>
    </w:rPr>
  </w:style>
  <w:style w:type="paragraph" w:styleId="Revision">
    <w:name w:val="Revision"/>
    <w:hidden/>
    <w:uiPriority w:val="99"/>
    <w:semiHidden/>
    <w:rsid w:val="00D271B1"/>
    <w:rPr>
      <w:sz w:val="24"/>
      <w:szCs w:val="24"/>
    </w:rPr>
  </w:style>
  <w:style w:type="character" w:styleId="Hyperlink">
    <w:name w:val="Hyperlink"/>
    <w:basedOn w:val="DefaultParagraphFont"/>
    <w:unhideWhenUsed/>
    <w:rsid w:val="00BC1C39"/>
    <w:rPr>
      <w:color w:val="0000FF" w:themeColor="hyperlink"/>
      <w:u w:val="single"/>
    </w:rPr>
  </w:style>
  <w:style w:type="character" w:styleId="FollowedHyperlink">
    <w:name w:val="FollowedHyperlink"/>
    <w:basedOn w:val="DefaultParagraphFont"/>
    <w:semiHidden/>
    <w:unhideWhenUsed/>
    <w:rsid w:val="00D15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1594</Words>
  <Characters>8948</Characters>
  <Application>Microsoft Office Word</Application>
  <DocSecurity>4</DocSecurity>
  <Lines>180</Lines>
  <Paragraphs>67</Paragraphs>
  <ScaleCrop>false</ScaleCrop>
  <HeadingPairs>
    <vt:vector size="2" baseType="variant">
      <vt:variant>
        <vt:lpstr>Title</vt:lpstr>
      </vt:variant>
      <vt:variant>
        <vt:i4>1</vt:i4>
      </vt:variant>
    </vt:vector>
  </HeadingPairs>
  <TitlesOfParts>
    <vt:vector size="1" baseType="lpstr">
      <vt:lpstr>BA - HB00816 (Committee Report (Unamended))</vt:lpstr>
    </vt:vector>
  </TitlesOfParts>
  <Company>State of Texas</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17834</dc:subject>
  <dc:creator>State of Texas</dc:creator>
  <dc:description>HB 816 by Krause-(H)Criminal Jurisprudence</dc:description>
  <cp:lastModifiedBy>Emma Bodisch</cp:lastModifiedBy>
  <cp:revision>2</cp:revision>
  <cp:lastPrinted>2003-11-26T17:21:00Z</cp:lastPrinted>
  <dcterms:created xsi:type="dcterms:W3CDTF">2021-04-07T19:48:00Z</dcterms:created>
  <dcterms:modified xsi:type="dcterms:W3CDTF">2021-04-07T19:48:00Z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21.91.89</vt:lpwstr>
  </property>
</Properties>
</file>